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CE" w:rsidRDefault="00836BCE" w:rsidP="00836BCE">
      <w:pPr>
        <w:pStyle w:val="2"/>
        <w:jc w:val="center"/>
        <w:rPr>
          <w:noProof/>
        </w:rPr>
      </w:pPr>
      <w:r>
        <w:rPr>
          <w:noProof/>
        </w:rPr>
        <w:t>МБОУ «Зеленоморская СОШ»</w:t>
      </w:r>
    </w:p>
    <w:p w:rsidR="00836BCE" w:rsidRDefault="00836BCE" w:rsidP="00836BCE"/>
    <w:p w:rsidR="00836BCE" w:rsidRDefault="00836BCE" w:rsidP="00836BCE"/>
    <w:p w:rsidR="00836BCE" w:rsidRDefault="00836BCE" w:rsidP="00836BCE"/>
    <w:p w:rsidR="00836BCE" w:rsidRDefault="00836BCE" w:rsidP="00836BCE"/>
    <w:p w:rsidR="00836BCE" w:rsidRDefault="00836BCE" w:rsidP="00836BCE"/>
    <w:p w:rsidR="00836BCE" w:rsidRDefault="00836BCE" w:rsidP="00836BCE"/>
    <w:p w:rsidR="00836BCE" w:rsidRDefault="00836BCE" w:rsidP="00836BCE"/>
    <w:p w:rsidR="00836BCE" w:rsidRPr="002A702E" w:rsidRDefault="00836BCE" w:rsidP="00836BCE"/>
    <w:p w:rsidR="00836BCE" w:rsidRDefault="00836BCE" w:rsidP="00836BCE">
      <w:pPr>
        <w:tabs>
          <w:tab w:val="left" w:pos="5670"/>
        </w:tabs>
        <w:spacing w:after="0" w:line="240" w:lineRule="auto"/>
        <w:ind w:left="-709" w:hanging="284"/>
        <w:jc w:val="center"/>
        <w:rPr>
          <w:rFonts w:ascii="Times New Roman" w:hAnsi="Times New Roman"/>
          <w:sz w:val="28"/>
          <w:szCs w:val="28"/>
        </w:rPr>
      </w:pPr>
    </w:p>
    <w:p w:rsidR="00836BCE" w:rsidRPr="005F38F7" w:rsidRDefault="00836BCE" w:rsidP="00836BC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F38F7">
        <w:rPr>
          <w:rFonts w:ascii="Times New Roman" w:hAnsi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836BCE" w:rsidRPr="005F38F7" w:rsidRDefault="00836BCE" w:rsidP="00836BC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F38F7"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 w:rsidRPr="005F38F7">
        <w:rPr>
          <w:rFonts w:ascii="Times New Roman" w:hAnsi="Times New Roman"/>
          <w:b/>
          <w:sz w:val="28"/>
          <w:szCs w:val="28"/>
        </w:rPr>
        <w:t xml:space="preserve"> – спортивной направленности</w:t>
      </w:r>
    </w:p>
    <w:p w:rsidR="00836BCE" w:rsidRPr="005F38F7" w:rsidRDefault="00836BCE" w:rsidP="00836BC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«Шахматы</w:t>
      </w:r>
      <w:r w:rsidRPr="005F38F7">
        <w:rPr>
          <w:rFonts w:ascii="Times New Roman" w:hAnsi="Times New Roman"/>
          <w:b/>
          <w:sz w:val="28"/>
          <w:szCs w:val="28"/>
        </w:rPr>
        <w:t>»</w:t>
      </w:r>
    </w:p>
    <w:p w:rsidR="00836BCE" w:rsidRPr="005F38F7" w:rsidRDefault="00836BCE" w:rsidP="00836BC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836BCE" w:rsidRPr="005F38F7" w:rsidRDefault="00836BCE" w:rsidP="00836BCE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учащихся: 10-17</w:t>
      </w:r>
      <w:r w:rsidRPr="005F38F7">
        <w:rPr>
          <w:rFonts w:ascii="Times New Roman" w:hAnsi="Times New Roman"/>
          <w:sz w:val="28"/>
          <w:szCs w:val="28"/>
        </w:rPr>
        <w:t xml:space="preserve">  лет</w:t>
      </w:r>
    </w:p>
    <w:p w:rsidR="00836BCE" w:rsidRPr="005F38F7" w:rsidRDefault="00836BCE" w:rsidP="00836BC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F38F7">
        <w:rPr>
          <w:rFonts w:ascii="Times New Roman" w:hAnsi="Times New Roman"/>
          <w:sz w:val="28"/>
          <w:szCs w:val="28"/>
        </w:rPr>
        <w:t>Срок реализации:</w:t>
      </w:r>
      <w:r>
        <w:rPr>
          <w:rFonts w:ascii="Times New Roman" w:hAnsi="Times New Roman"/>
          <w:sz w:val="28"/>
          <w:szCs w:val="28"/>
        </w:rPr>
        <w:t xml:space="preserve"> 4 года</w:t>
      </w:r>
    </w:p>
    <w:p w:rsidR="00836BCE" w:rsidRPr="005F38F7" w:rsidRDefault="00836BCE" w:rsidP="00836BCE">
      <w:pPr>
        <w:spacing w:after="160" w:line="259" w:lineRule="auto"/>
        <w:jc w:val="right"/>
        <w:rPr>
          <w:rFonts w:ascii="Times New Roman" w:hAnsi="Times New Roman"/>
        </w:rPr>
      </w:pPr>
    </w:p>
    <w:p w:rsidR="00836BCE" w:rsidRPr="005F38F7" w:rsidRDefault="00836BCE" w:rsidP="00836BCE">
      <w:pPr>
        <w:spacing w:after="160" w:line="259" w:lineRule="auto"/>
        <w:jc w:val="right"/>
        <w:rPr>
          <w:rFonts w:ascii="Times New Roman" w:hAnsi="Times New Roman"/>
        </w:rPr>
      </w:pPr>
    </w:p>
    <w:p w:rsidR="00836BCE" w:rsidRPr="005F38F7" w:rsidRDefault="00836BCE" w:rsidP="00836BCE">
      <w:pPr>
        <w:spacing w:after="160" w:line="259" w:lineRule="auto"/>
        <w:jc w:val="right"/>
        <w:rPr>
          <w:rFonts w:ascii="Times New Roman" w:hAnsi="Times New Roman"/>
        </w:rPr>
      </w:pPr>
    </w:p>
    <w:p w:rsidR="00836BCE" w:rsidRPr="005F38F7" w:rsidRDefault="00836BCE" w:rsidP="00836BCE">
      <w:pPr>
        <w:spacing w:after="160" w:line="259" w:lineRule="auto"/>
        <w:jc w:val="right"/>
        <w:rPr>
          <w:rFonts w:ascii="Times New Roman" w:hAnsi="Times New Roman"/>
        </w:rPr>
      </w:pPr>
    </w:p>
    <w:p w:rsidR="00836BCE" w:rsidRPr="005F38F7" w:rsidRDefault="00836BCE" w:rsidP="00836BCE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5F38F7">
        <w:rPr>
          <w:rFonts w:ascii="Times New Roman" w:hAnsi="Times New Roman"/>
          <w:sz w:val="28"/>
          <w:szCs w:val="28"/>
        </w:rPr>
        <w:t>Автор-составитель:</w:t>
      </w:r>
    </w:p>
    <w:p w:rsidR="00836BCE" w:rsidRPr="005F38F7" w:rsidRDefault="00836BCE" w:rsidP="00836BCE">
      <w:pPr>
        <w:pStyle w:val="a7"/>
        <w:jc w:val="right"/>
      </w:pPr>
      <w:r>
        <w:rPr>
          <w:rFonts w:ascii="Times New Roman" w:hAnsi="Times New Roman"/>
          <w:sz w:val="28"/>
          <w:szCs w:val="28"/>
        </w:rPr>
        <w:t>Сулейманов  Рамазан Магомедович</w:t>
      </w: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</w:rPr>
      </w:pP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5F38F7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5F38F7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836BCE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Pr="005F38F7" w:rsidRDefault="00836BCE" w:rsidP="00836BCE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836BCE" w:rsidRDefault="00836BCE" w:rsidP="00836BC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36BCE" w:rsidRDefault="00836BCE" w:rsidP="00836BC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Зеленоморск</w:t>
      </w:r>
      <w:proofErr w:type="spellEnd"/>
    </w:p>
    <w:p w:rsidR="00836BCE" w:rsidRPr="005F38F7" w:rsidRDefault="00836BCE" w:rsidP="00836BCE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5F38F7">
        <w:rPr>
          <w:rFonts w:ascii="Times New Roman" w:hAnsi="Times New Roman"/>
          <w:sz w:val="28"/>
          <w:szCs w:val="28"/>
        </w:rPr>
        <w:lastRenderedPageBreak/>
        <w:t xml:space="preserve">  20</w:t>
      </w:r>
      <w:r>
        <w:rPr>
          <w:rFonts w:ascii="Times New Roman" w:hAnsi="Times New Roman"/>
          <w:sz w:val="28"/>
          <w:szCs w:val="28"/>
        </w:rPr>
        <w:t>21</w:t>
      </w:r>
      <w:r w:rsidRPr="005F38F7">
        <w:rPr>
          <w:rFonts w:ascii="Times New Roman" w:hAnsi="Times New Roman"/>
          <w:sz w:val="28"/>
          <w:szCs w:val="28"/>
        </w:rPr>
        <w:t>год</w:t>
      </w:r>
    </w:p>
    <w:p w:rsidR="00836BCE" w:rsidRDefault="00836BCE" w:rsidP="00836BCE">
      <w:pPr>
        <w:tabs>
          <w:tab w:val="left" w:pos="5670"/>
        </w:tabs>
        <w:spacing w:after="0" w:line="240" w:lineRule="auto"/>
        <w:ind w:left="-709" w:hanging="284"/>
        <w:jc w:val="center"/>
        <w:rPr>
          <w:rFonts w:ascii="Times New Roman" w:hAnsi="Times New Roman"/>
          <w:sz w:val="28"/>
          <w:szCs w:val="28"/>
        </w:rPr>
      </w:pPr>
    </w:p>
    <w:p w:rsidR="007F4CA1" w:rsidRDefault="007F4CA1" w:rsidP="00152132">
      <w:pPr>
        <w:tabs>
          <w:tab w:val="left" w:pos="5670"/>
        </w:tabs>
        <w:spacing w:after="0" w:line="240" w:lineRule="auto"/>
        <w:ind w:left="-709" w:hanging="284"/>
        <w:jc w:val="center"/>
        <w:rPr>
          <w:rFonts w:ascii="Times New Roman" w:hAnsi="Times New Roman"/>
          <w:sz w:val="28"/>
          <w:szCs w:val="28"/>
        </w:rPr>
      </w:pPr>
    </w:p>
    <w:p w:rsidR="007F4CA1" w:rsidRDefault="007F4CA1" w:rsidP="001A50F4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4CA1" w:rsidRDefault="007F4CA1" w:rsidP="00152132">
      <w:pPr>
        <w:tabs>
          <w:tab w:val="left" w:pos="5670"/>
        </w:tabs>
        <w:spacing w:after="0" w:line="240" w:lineRule="auto"/>
        <w:ind w:left="-709" w:hanging="284"/>
        <w:jc w:val="center"/>
        <w:rPr>
          <w:rFonts w:ascii="Times New Roman" w:hAnsi="Times New Roman"/>
          <w:sz w:val="28"/>
          <w:szCs w:val="28"/>
        </w:rPr>
      </w:pPr>
    </w:p>
    <w:p w:rsidR="00783FB8" w:rsidRPr="00012F65" w:rsidRDefault="00783FB8" w:rsidP="00783FB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F65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</w:t>
      </w:r>
    </w:p>
    <w:p w:rsidR="00783FB8" w:rsidRPr="00012F65" w:rsidRDefault="00783FB8" w:rsidP="00783FB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8755" w:type="dxa"/>
        <w:tblLook w:val="0420" w:firstRow="1" w:lastRow="0" w:firstColumn="0" w:lastColumn="0" w:noHBand="0" w:noVBand="1"/>
      </w:tblPr>
      <w:tblGrid>
        <w:gridCol w:w="2824"/>
        <w:gridCol w:w="5931"/>
      </w:tblGrid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Ф.И.О. педагога</w:t>
            </w:r>
          </w:p>
        </w:tc>
        <w:tc>
          <w:tcPr>
            <w:tcW w:w="5931" w:type="dxa"/>
            <w:hideMark/>
          </w:tcPr>
          <w:p w:rsidR="00836BCE" w:rsidRPr="005F38F7" w:rsidRDefault="00836BCE" w:rsidP="00836BCE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Сулейманов  Рамазан Магомедович</w:t>
            </w:r>
          </w:p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bCs/>
                <w:color w:val="FFFFFF" w:themeColor="light1"/>
                <w:kern w:val="24"/>
                <w:sz w:val="28"/>
                <w:szCs w:val="28"/>
              </w:rPr>
            </w:pP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Вид программы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Модернизированная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Тип программы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Общеразвивающая.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Спорт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Направленность деятельности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Физкультурно-спортивной</w:t>
            </w: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Способ освоения содержания образования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Практический.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Уровень освоения содержания образования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Ознакомительный</w:t>
            </w:r>
          </w:p>
        </w:tc>
      </w:tr>
      <w:tr w:rsidR="00783FB8" w:rsidRPr="005F38F7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Уровень реализации</w:t>
            </w: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программы</w:t>
            </w:r>
          </w:p>
        </w:tc>
        <w:tc>
          <w:tcPr>
            <w:tcW w:w="5931" w:type="dxa"/>
            <w:hideMark/>
          </w:tcPr>
          <w:p w:rsidR="00783FB8" w:rsidRPr="007F4CA1" w:rsidRDefault="00783FB8" w:rsidP="00836BCE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Начальное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основное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и среднее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общее</w:t>
            </w:r>
            <w:r w:rsidRPr="007F4CA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F4CA1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образование</w:t>
            </w:r>
            <w:r w:rsidRPr="007F4CA1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Форма реализации программы</w:t>
            </w:r>
          </w:p>
        </w:tc>
        <w:tc>
          <w:tcPr>
            <w:tcW w:w="5931" w:type="dxa"/>
            <w:hideMark/>
          </w:tcPr>
          <w:p w:rsidR="00783FB8" w:rsidRPr="00012F65" w:rsidRDefault="00783FB8" w:rsidP="00836BCE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Групповая</w:t>
            </w:r>
          </w:p>
        </w:tc>
      </w:tr>
      <w:tr w:rsidR="00783FB8" w:rsidRPr="00012F65" w:rsidTr="00836BCE">
        <w:trPr>
          <w:trHeight w:val="575"/>
        </w:trPr>
        <w:tc>
          <w:tcPr>
            <w:tcW w:w="2824" w:type="dxa"/>
            <w:hideMark/>
          </w:tcPr>
          <w:p w:rsidR="00783FB8" w:rsidRPr="00012F65" w:rsidRDefault="00783FB8" w:rsidP="00836BC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Продолжительность реализации программы</w:t>
            </w:r>
          </w:p>
        </w:tc>
        <w:tc>
          <w:tcPr>
            <w:tcW w:w="5931" w:type="dxa"/>
            <w:hideMark/>
          </w:tcPr>
          <w:p w:rsidR="00783FB8" w:rsidRPr="00012F65" w:rsidRDefault="007F4CA1" w:rsidP="00836BCE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4</w:t>
            </w:r>
            <w:r w:rsidR="00783FB8"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год</w:t>
            </w:r>
            <w:r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>а</w:t>
            </w:r>
            <w:r w:rsidR="00783FB8" w:rsidRPr="00012F65">
              <w:rPr>
                <w:rFonts w:ascii="Times New Roman" w:eastAsia="Microsoft YaHei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</w:tbl>
    <w:p w:rsidR="00783FB8" w:rsidRDefault="00783FB8" w:rsidP="00724198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24198" w:rsidRPr="00724198" w:rsidRDefault="00724198" w:rsidP="00724198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A1" w:rsidRDefault="007F4CA1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F6B63" w:rsidRPr="001F6B63" w:rsidRDefault="001F6B63" w:rsidP="001F6B63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6B63">
        <w:rPr>
          <w:rFonts w:ascii="Times New Roman" w:hAnsi="Times New Roman"/>
          <w:b/>
          <w:sz w:val="28"/>
          <w:szCs w:val="28"/>
        </w:rPr>
        <w:t>Блок №1</w:t>
      </w:r>
      <w:r w:rsidR="008E5CDE" w:rsidRPr="001F6B63">
        <w:rPr>
          <w:rFonts w:ascii="Times New Roman" w:hAnsi="Times New Roman"/>
          <w:b/>
          <w:sz w:val="28"/>
          <w:szCs w:val="28"/>
        </w:rPr>
        <w:t xml:space="preserve"> «Комплекс основных характеристик </w:t>
      </w:r>
      <w:r w:rsidRPr="001F6B63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дополнительной</w:t>
      </w:r>
    </w:p>
    <w:p w:rsidR="008E5CDE" w:rsidRPr="001F6B63" w:rsidRDefault="001F6B63" w:rsidP="001F6B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F6B63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общеобразовательной общеразвивающей </w:t>
      </w:r>
      <w:r w:rsidR="008E5CDE" w:rsidRPr="001F6B63">
        <w:rPr>
          <w:rFonts w:ascii="Times New Roman" w:hAnsi="Times New Roman"/>
          <w:b/>
          <w:sz w:val="28"/>
          <w:szCs w:val="28"/>
        </w:rPr>
        <w:t>программы»</w:t>
      </w:r>
    </w:p>
    <w:p w:rsidR="001F6B63" w:rsidRDefault="001F6B63" w:rsidP="008E5C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CDE" w:rsidRPr="005C5ABA" w:rsidRDefault="001F6B63" w:rsidP="008E5C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8E5CDE" w:rsidRPr="005C5AB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D17F2" w:rsidRPr="00F400A3" w:rsidRDefault="003D17F2" w:rsidP="005543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AF5"/>
        </w:rPr>
      </w:pPr>
      <w:r w:rsidRPr="00F400A3">
        <w:rPr>
          <w:rFonts w:ascii="Times New Roman" w:hAnsi="Times New Roman" w:cs="Times New Roman"/>
          <w:color w:val="000000"/>
          <w:sz w:val="28"/>
          <w:szCs w:val="28"/>
        </w:rPr>
        <w:t>История шахмат насчитывает не менее полутора тысяч лет. Эта игра проникла во многие культуры, испытала их влияние, и дошла до нашего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 xml:space="preserve">Шахматы в начале </w:t>
      </w:r>
      <w:r w:rsidRPr="00F400A3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 xml:space="preserve"> века получили поддержку правительства,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общественных организаций и снискали себе любовь советского народа.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F400A3">
        <w:rPr>
          <w:rFonts w:ascii="Times New Roman" w:hAnsi="Times New Roman" w:cs="Times New Roman"/>
          <w:sz w:val="28"/>
          <w:szCs w:val="28"/>
        </w:rPr>
        <w:t xml:space="preserve"> частью духовной культуры общества, обогащая ее интересными</w:t>
      </w:r>
      <w:r w:rsidRPr="00F400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достижениями и ценными качествами.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В современном мире наша страна борется за доминирующее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положение на шахматном поприще. Множество Российских гроссмейстеров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достойно выступают на сильнейших соревнованиях планеты. Огромное количество взрослых и юных спортсменов ежегодно выезжают на различные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международные шахматные фестивали, в их числе и представители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A3">
        <w:rPr>
          <w:rFonts w:ascii="Times New Roman" w:hAnsi="Times New Roman" w:cs="Times New Roman"/>
          <w:color w:val="000000"/>
          <w:sz w:val="28"/>
          <w:szCs w:val="28"/>
        </w:rPr>
        <w:t>шахматного движения Тамбовской области.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5CDE" w:rsidRDefault="008E5CDE" w:rsidP="005543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Дополнительная общеобразовательная общеразвив</w:t>
      </w:r>
      <w:r w:rsidR="001F6B63">
        <w:rPr>
          <w:rFonts w:ascii="Times New Roman" w:hAnsi="Times New Roman" w:cs="Times New Roman"/>
          <w:color w:val="000000"/>
          <w:sz w:val="28"/>
          <w:szCs w:val="28"/>
        </w:rPr>
        <w:t>ающая программа «Шахматы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A02AA">
        <w:rPr>
          <w:rFonts w:ascii="Times New Roman" w:hAnsi="Times New Roman" w:cs="Times New Roman"/>
          <w:sz w:val="28"/>
          <w:szCs w:val="28"/>
        </w:rPr>
        <w:t>имеет физкультурно-спортивную направленность</w:t>
      </w:r>
      <w:r w:rsidR="003D17F2">
        <w:rPr>
          <w:rFonts w:ascii="Times New Roman" w:hAnsi="Times New Roman" w:cs="Times New Roman"/>
          <w:sz w:val="28"/>
          <w:szCs w:val="28"/>
        </w:rPr>
        <w:t>.</w:t>
      </w:r>
      <w:r w:rsidRPr="00EA02AA">
        <w:rPr>
          <w:rFonts w:ascii="Times New Roman" w:hAnsi="Times New Roman" w:cs="Times New Roman"/>
          <w:sz w:val="28"/>
          <w:szCs w:val="28"/>
        </w:rPr>
        <w:t xml:space="preserve"> </w:t>
      </w:r>
      <w:r w:rsidR="003D17F2" w:rsidRPr="00EA02AA">
        <w:rPr>
          <w:rFonts w:ascii="Times New Roman" w:hAnsi="Times New Roman" w:cs="Times New Roman"/>
          <w:sz w:val="28"/>
          <w:szCs w:val="28"/>
        </w:rPr>
        <w:t>Уровень</w:t>
      </w:r>
      <w:r w:rsidR="003D17F2">
        <w:rPr>
          <w:rFonts w:ascii="Times New Roman" w:hAnsi="Times New Roman" w:cs="Times New Roman"/>
          <w:sz w:val="28"/>
          <w:szCs w:val="28"/>
        </w:rPr>
        <w:t xml:space="preserve"> </w:t>
      </w:r>
      <w:r w:rsidR="003D17F2" w:rsidRPr="00EA02AA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3D17F2">
        <w:rPr>
          <w:rFonts w:ascii="Times New Roman" w:hAnsi="Times New Roman" w:cs="Times New Roman"/>
          <w:sz w:val="28"/>
          <w:szCs w:val="28"/>
        </w:rPr>
        <w:t xml:space="preserve">- </w:t>
      </w:r>
      <w:r w:rsidR="001F6B63">
        <w:rPr>
          <w:rFonts w:ascii="Times New Roman" w:hAnsi="Times New Roman" w:cs="Times New Roman"/>
          <w:sz w:val="28"/>
          <w:szCs w:val="28"/>
        </w:rPr>
        <w:t>базовый</w:t>
      </w:r>
      <w:r w:rsidRPr="00EA02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8E5CDE" w:rsidRPr="00EA02AA" w:rsidRDefault="008E5CDE" w:rsidP="00724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EA02AA">
        <w:rPr>
          <w:rFonts w:ascii="Times New Roman" w:hAnsi="Times New Roman" w:cs="Times New Roman"/>
          <w:sz w:val="28"/>
          <w:szCs w:val="28"/>
        </w:rPr>
        <w:t>создания программы вызвана потребностями современных детей и их родителей, а также ориентирована на социальный заказ общества. Программа “Шахмат</w:t>
      </w:r>
      <w:r w:rsidR="001F6B63">
        <w:rPr>
          <w:rFonts w:ascii="Times New Roman" w:hAnsi="Times New Roman" w:cs="Times New Roman"/>
          <w:sz w:val="28"/>
          <w:szCs w:val="28"/>
        </w:rPr>
        <w:t>ы</w:t>
      </w:r>
      <w:r w:rsidRPr="00EA02AA">
        <w:rPr>
          <w:rFonts w:ascii="Times New Roman" w:hAnsi="Times New Roman" w:cs="Times New Roman"/>
          <w:sz w:val="28"/>
          <w:szCs w:val="28"/>
        </w:rPr>
        <w:t>”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Предлагаемая программа обеспечивает условия по организации образовательного пространства, а также поиску, сопровождению и развитию талантливых детей.</w:t>
      </w:r>
      <w:r w:rsidR="005C5ABA">
        <w:rPr>
          <w:rFonts w:ascii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>Данная программа составлена с учётом накопленного теоретического, практического и турнирного опыта педагога,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:rsidR="008E5CDE" w:rsidRDefault="008E5CDE" w:rsidP="007241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>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:rsidR="007F4CA1" w:rsidRDefault="007F4CA1" w:rsidP="006877A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7F4CA1" w:rsidRDefault="007F4CA1" w:rsidP="006877A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7F4CA1" w:rsidRDefault="007F4CA1" w:rsidP="006877A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8E5CDE" w:rsidRPr="00EA02AA" w:rsidRDefault="008E5CDE" w:rsidP="006877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>Новизна и отличительная особенность данной программы заключается:</w:t>
      </w:r>
    </w:p>
    <w:p w:rsidR="008E5CDE" w:rsidRPr="00EA02AA" w:rsidRDefault="005C5ABA" w:rsidP="003F06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8E5CDE" w:rsidRPr="00EA02AA">
        <w:rPr>
          <w:rFonts w:ascii="Times New Roman" w:hAnsi="Times New Roman" w:cs="Times New Roman"/>
          <w:sz w:val="28"/>
          <w:szCs w:val="28"/>
        </w:rPr>
        <w:t xml:space="preserve">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8E5CDE" w:rsidRPr="00EA02AA" w:rsidRDefault="005C5ABA" w:rsidP="005C5A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8E5CDE" w:rsidRPr="00EA02AA">
        <w:rPr>
          <w:rFonts w:ascii="Times New Roman" w:hAnsi="Times New Roman" w:cs="Times New Roman"/>
          <w:sz w:val="28"/>
          <w:szCs w:val="28"/>
        </w:rPr>
        <w:t xml:space="preserve"> авторской методике индивидуального подхода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8E5CDE" w:rsidRPr="00EA02AA" w:rsidRDefault="008E5CDE" w:rsidP="005C5ABA">
      <w:pPr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 xml:space="preserve">- В использовании во время процесса обучения электронных образовательных ресурсов, а именно компьютерных образовательных шахматных программ (“Шахматная школа для начинающих”; “Шахматная школа для шахматистов IV-II разрядов”; “Шахматная стратегия”; “Шахматные дебюты” и т.д.).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поднялись в игре с компьютером. </w:t>
      </w:r>
    </w:p>
    <w:p w:rsidR="008E5CDE" w:rsidRPr="00EA02AA" w:rsidRDefault="005C5ABA" w:rsidP="005C5A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8E5CDE" w:rsidRPr="00EA02AA">
        <w:rPr>
          <w:rFonts w:ascii="Times New Roman" w:hAnsi="Times New Roman" w:cs="Times New Roman"/>
          <w:sz w:val="28"/>
          <w:szCs w:val="28"/>
        </w:rPr>
        <w:t xml:space="preserve"> авторской системе диагностирования результатов обучения и воспитания, дающей возможность определить уровень эффективности и результативности освоения учебного материала, а также уровень достижений учащихся. Данная система способствует осуществлению индивидуального подхода к каждому ребёнку, а также выявлению и дальнейшему развитию талантливых детей.</w:t>
      </w:r>
    </w:p>
    <w:p w:rsidR="008E5CDE" w:rsidRPr="00EA02AA" w:rsidRDefault="008E5CDE" w:rsidP="005C5ABA">
      <w:pPr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 xml:space="preserve">- </w:t>
      </w:r>
      <w:r w:rsidR="00724198">
        <w:rPr>
          <w:rFonts w:ascii="Times New Roman" w:hAnsi="Times New Roman" w:cs="Times New Roman"/>
          <w:sz w:val="28"/>
          <w:szCs w:val="28"/>
        </w:rPr>
        <w:t>В</w:t>
      </w:r>
      <w:r w:rsidRPr="00EA02AA">
        <w:rPr>
          <w:rFonts w:ascii="Times New Roman" w:hAnsi="Times New Roman" w:cs="Times New Roman"/>
          <w:sz w:val="28"/>
          <w:szCs w:val="28"/>
        </w:rPr>
        <w:t xml:space="preserve"> использовании нетрадиционных форм работы с родителями, то есть включение их в активную совместную деятельность, а именно в участие в “Шахматных турнирах семейных команд”, которые, как правило, посвящаются различным праздничным датам (“Новый год”, “День защитника отечества” и др.)</w:t>
      </w:r>
    </w:p>
    <w:p w:rsidR="003D17F2" w:rsidRPr="003D17F2" w:rsidRDefault="008E5CDE" w:rsidP="005543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целесообразность. </w:t>
      </w:r>
      <w:r w:rsidR="003D17F2" w:rsidRPr="003D17F2">
        <w:rPr>
          <w:rFonts w:ascii="Times New Roman" w:hAnsi="Times New Roman" w:cs="Times New Roman"/>
          <w:sz w:val="28"/>
          <w:szCs w:val="28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</w:t>
      </w:r>
      <w:r w:rsidR="003D17F2" w:rsidRPr="003D17F2">
        <w:rPr>
          <w:rFonts w:ascii="Times New Roman" w:hAnsi="Times New Roman" w:cs="Times New Roman"/>
          <w:sz w:val="28"/>
          <w:szCs w:val="28"/>
        </w:rPr>
        <w:lastRenderedPageBreak/>
        <w:t xml:space="preserve">становятся всё более серьёзным занятием огромного количества людей и помогают становлению человека в любой среде деятельности, способствуя гармоничному развитию личности. Опыт работы педагогов и тренеров-преподавателей по шахматам в нашей стране и за рубежом подтверждает уникальные возможности шахмат для обучения, развития и воспитания учащихся разного возраста. </w:t>
      </w:r>
      <w:r w:rsidR="003D17F2" w:rsidRPr="00EA02AA">
        <w:rPr>
          <w:rFonts w:ascii="Times New Roman" w:hAnsi="Times New Roman" w:cs="Times New Roman"/>
          <w:sz w:val="28"/>
          <w:szCs w:val="28"/>
        </w:rPr>
        <w:t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также настойчивости в достижении цели.</w:t>
      </w:r>
      <w:r w:rsidR="005C5ABA">
        <w:rPr>
          <w:rFonts w:ascii="Times New Roman" w:hAnsi="Times New Roman" w:cs="Times New Roman"/>
          <w:sz w:val="28"/>
          <w:szCs w:val="28"/>
        </w:rPr>
        <w:t xml:space="preserve"> </w:t>
      </w:r>
      <w:r w:rsidR="003D17F2" w:rsidRPr="003D17F2">
        <w:rPr>
          <w:rFonts w:ascii="Times New Roman" w:hAnsi="Times New Roman" w:cs="Times New Roman"/>
          <w:sz w:val="28"/>
          <w:szCs w:val="28"/>
        </w:rPr>
        <w:t>Занятия шахматами развивают умственные способности человека, фантазию, тренируют его память, формируют и совершенствуют сильные черты личности, такие качества как воля к победе, решительность, выносливость, выдержка, терпение, трудолюбие, наконец, учат работать с книгой.</w:t>
      </w:r>
    </w:p>
    <w:p w:rsidR="008E5CDE" w:rsidRPr="00EA02AA" w:rsidRDefault="008E5CDE" w:rsidP="005C5AB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 xml:space="preserve">В программе используются важнейшие </w:t>
      </w:r>
      <w:r w:rsidRPr="00EA02AA"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обучения: </w:t>
      </w:r>
    </w:p>
    <w:p w:rsidR="008E5CDE" w:rsidRPr="00EA02AA" w:rsidRDefault="008E5CDE" w:rsidP="005C5ABA">
      <w:pPr>
        <w:numPr>
          <w:ilvl w:val="0"/>
          <w:numId w:val="1"/>
        </w:numPr>
        <w:tabs>
          <w:tab w:val="clear" w:pos="720"/>
          <w:tab w:val="num" w:pos="-2977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 xml:space="preserve">Принцип воспитывающего обучения. </w:t>
      </w:r>
      <w:r w:rsidRPr="00EA02AA">
        <w:rPr>
          <w:rFonts w:ascii="Times New Roman" w:hAnsi="Times New Roman" w:cs="Times New Roman"/>
          <w:sz w:val="28"/>
          <w:szCs w:val="28"/>
        </w:rPr>
        <w:t xml:space="preserve">В ходе освоения детьми программы происходит осуществление воспитания через содержание, методы и организацию обучения. </w:t>
      </w:r>
    </w:p>
    <w:p w:rsidR="008E5CDE" w:rsidRPr="00EA02AA" w:rsidRDefault="008E5CDE" w:rsidP="005C5ABA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сознательности и активности.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Изучение учащимися любой программной темы предполагает проявление на занятиях мыслительной активности, что выражается в сознательном освоении учебного материала, осознание и понимание конкретных факторов, правил, сведений, терминов, понятий. Юный шахматист учится (в той или иной степени – это зависит от индивидуальных способностей) осознавать свои ошибки, понимать причины их возникновения. Самым важным является то, что все приобретённые знания, умения и навыки сразу же переносятся в практическую деятельность, проявляясь в турнирной борьбе. </w:t>
      </w:r>
    </w:p>
    <w:p w:rsidR="008E5CDE" w:rsidRPr="00EA02AA" w:rsidRDefault="008E5CDE" w:rsidP="005C5ABA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наглядности.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При показе шахматной партии на демонстрационной доске, выделяются важнейшие моменты, привлекается к ним внимание учащихся с целью осмысления ими связей между событиями на шахматной доске. На занятиях используется объяснение, а затем полученные представления закрепляются наглядными, конкретными примерами. Для этого показывается какая-либо типичная комбинация, технический приём и т.п., после чего учащиеся самостоятельно выполняют аналогичные задания.</w:t>
      </w:r>
    </w:p>
    <w:p w:rsidR="008E5CDE" w:rsidRPr="00EA02AA" w:rsidRDefault="008E5CDE" w:rsidP="005C5ABA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систематичности и последовательности.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В задачу обучения в соответствии с этим принципом входит связывание разрозненных знаний, представлений и понятий в единую, стройную систему. Содержание всех теоретических сведений программы обеспечивает последовательность накопления знаний, формирование умений и навыков.</w:t>
      </w:r>
    </w:p>
    <w:p w:rsidR="008E5CDE" w:rsidRPr="00EA02AA" w:rsidRDefault="008E5CDE" w:rsidP="00B0002C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Принцип доступности.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Этот принцип означает, что учебный материал должен соответствовать возрасту, индивидуальным особенностям, уровню подготовленности.</w:t>
      </w:r>
    </w:p>
    <w:p w:rsidR="008E5CDE" w:rsidRPr="00EA02AA" w:rsidRDefault="008E5CDE" w:rsidP="00B0002C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i/>
          <w:iCs/>
          <w:sz w:val="28"/>
          <w:szCs w:val="28"/>
        </w:rPr>
        <w:t>Принцип прочности.</w:t>
      </w:r>
      <w:r w:rsidRPr="00EA02AA">
        <w:rPr>
          <w:rFonts w:ascii="Times New Roman" w:hAnsi="Times New Roman" w:cs="Times New Roman"/>
          <w:sz w:val="28"/>
          <w:szCs w:val="28"/>
        </w:rPr>
        <w:t xml:space="preserve"> Прочность знаний, умений и навыков обеспечивается повторением, закреплением учебного материала. В программе сформулированы контрольные вопросы по проверке знаний. </w:t>
      </w:r>
    </w:p>
    <w:p w:rsidR="008E5CDE" w:rsidRDefault="008E5CDE" w:rsidP="005543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>Наиболее ярко принцип прочности проявляется при анализе партий учащихся. В этот момент можно повторить любой раздел программы, проверить знания, умения, навыки, напомнить содержание тех или иных шахматных понятий, подсказать способ их применения в конкретной шахматной позиции.</w:t>
      </w:r>
      <w:r w:rsidR="00B0002C">
        <w:rPr>
          <w:rFonts w:ascii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>Обучение шахматной игре является сложным и трудоёмким процессом. Поэтому данная программа даёт возможность довести до сознания учащихся то, что достижение спортивного успеха возможно только при настойчивости, трудолюбии, постоянной аналитической работе, а также приобщить детей к творческому процессу, развивающему мыслительную деятельность.</w:t>
      </w:r>
    </w:p>
    <w:p w:rsidR="008E5CDE" w:rsidRDefault="008E5CDE" w:rsidP="00133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5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8E5CDE" w:rsidRPr="00133CA4" w:rsidRDefault="00133CA4" w:rsidP="006C3E1C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3CA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>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рассчитана на детей от</w:t>
      </w:r>
      <w:r w:rsidR="00836BCE"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1</w:t>
      </w:r>
      <w:r w:rsidR="00836BCE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лет.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группы принимаются все 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лающие без специального отбора. 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>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73C7"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составляются примерно одного возраста (разница в возрасте допускается 1 -2 года).</w:t>
      </w:r>
    </w:p>
    <w:p w:rsidR="00F409D2" w:rsidRPr="00F409D2" w:rsidRDefault="00F409D2" w:rsidP="00F40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D2">
        <w:rPr>
          <w:rFonts w:ascii="Times New Roman" w:hAnsi="Times New Roman" w:cs="Times New Roman"/>
          <w:b/>
          <w:sz w:val="28"/>
          <w:szCs w:val="28"/>
        </w:rPr>
        <w:t>Форма обучения</w:t>
      </w:r>
    </w:p>
    <w:p w:rsidR="00F409D2" w:rsidRDefault="00F409D2" w:rsidP="00F40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9D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409D2">
        <w:rPr>
          <w:rFonts w:ascii="Times New Roman" w:hAnsi="Times New Roman" w:cs="Times New Roman"/>
          <w:sz w:val="28"/>
          <w:szCs w:val="28"/>
        </w:rPr>
        <w:t>Форма обучения – очная.</w:t>
      </w:r>
    </w:p>
    <w:p w:rsidR="002E76C1" w:rsidRPr="002E76C1" w:rsidRDefault="002E76C1" w:rsidP="002E76C1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E76C1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6C1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деятельности</w:t>
      </w:r>
      <w:r w:rsidRPr="002E76C1">
        <w:rPr>
          <w:rFonts w:ascii="Times New Roman" w:hAnsi="Times New Roman" w:cs="Times New Roman"/>
          <w:sz w:val="28"/>
          <w:szCs w:val="28"/>
        </w:rPr>
        <w:t xml:space="preserve"> учащихся: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- индивидуально-групповая;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- индивидуальная;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- групповая.</w:t>
      </w:r>
    </w:p>
    <w:p w:rsidR="00F409D2" w:rsidRPr="00F409D2" w:rsidRDefault="00F409D2" w:rsidP="00F40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D2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F409D2" w:rsidRPr="00F409D2" w:rsidRDefault="00F409D2" w:rsidP="00F40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9D2">
        <w:rPr>
          <w:rFonts w:ascii="Times New Roman" w:hAnsi="Times New Roman" w:cs="Times New Roman"/>
          <w:sz w:val="28"/>
          <w:szCs w:val="28"/>
        </w:rPr>
        <w:t xml:space="preserve">    Состав группы – постоянный.</w:t>
      </w:r>
    </w:p>
    <w:p w:rsidR="00F409D2" w:rsidRPr="00541258" w:rsidRDefault="00F409D2" w:rsidP="00F409D2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6088">
        <w:rPr>
          <w:rFonts w:ascii="Times New Roman" w:hAnsi="Times New Roman" w:cs="Times New Roman"/>
          <w:b/>
          <w:sz w:val="28"/>
          <w:szCs w:val="28"/>
        </w:rPr>
        <w:t>Условия набора учащихся: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2AA">
        <w:rPr>
          <w:rFonts w:ascii="Times New Roman" w:hAnsi="Times New Roman" w:cs="Times New Roman"/>
          <w:sz w:val="28"/>
          <w:szCs w:val="28"/>
        </w:rPr>
        <w:t xml:space="preserve">Группы формируются на условиях свободного набора. Шестилетние дети принимаются в группу, если </w:t>
      </w:r>
      <w:r w:rsidRPr="00541258">
        <w:rPr>
          <w:rFonts w:ascii="Times New Roman" w:hAnsi="Times New Roman" w:cs="Times New Roman"/>
          <w:sz w:val="28"/>
          <w:szCs w:val="28"/>
        </w:rPr>
        <w:t>успешно прошли тестирование.</w:t>
      </w:r>
    </w:p>
    <w:p w:rsidR="00F409D2" w:rsidRPr="00F409D2" w:rsidRDefault="00F409D2" w:rsidP="00F40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9D2">
        <w:rPr>
          <w:rFonts w:ascii="Times New Roman" w:hAnsi="Times New Roman" w:cs="Times New Roman"/>
          <w:sz w:val="28"/>
          <w:szCs w:val="28"/>
        </w:rPr>
        <w:t xml:space="preserve">    Уменьшение числа учащихся в группе </w:t>
      </w:r>
      <w:r w:rsidRPr="00AD6B82">
        <w:rPr>
          <w:rFonts w:ascii="Times New Roman" w:hAnsi="Times New Roman" w:cs="Times New Roman"/>
          <w:sz w:val="28"/>
          <w:szCs w:val="28"/>
        </w:rPr>
        <w:t>на втором, третьем и четвёртых годах обучения</w:t>
      </w:r>
      <w:r w:rsidRPr="00F409D2">
        <w:rPr>
          <w:rFonts w:ascii="Times New Roman" w:hAnsi="Times New Roman" w:cs="Times New Roman"/>
          <w:sz w:val="28"/>
          <w:szCs w:val="28"/>
        </w:rPr>
        <w:t xml:space="preserve"> объясняется увеличением объема и сложности изучаемого материала.</w:t>
      </w:r>
    </w:p>
    <w:p w:rsidR="0038679A" w:rsidRPr="0038679A" w:rsidRDefault="00724198" w:rsidP="0038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:rsidR="0038679A" w:rsidRPr="0038679A" w:rsidRDefault="0038679A" w:rsidP="0038679A">
      <w:pPr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8679A">
        <w:rPr>
          <w:rFonts w:ascii="Times New Roman" w:hAnsi="Times New Roman" w:cs="Times New Roman"/>
          <w:bCs/>
          <w:iCs/>
          <w:sz w:val="28"/>
          <w:szCs w:val="28"/>
        </w:rPr>
        <w:t xml:space="preserve">Данная программа рассчитана </w:t>
      </w:r>
      <w:r w:rsidR="00127D66">
        <w:rPr>
          <w:rFonts w:ascii="Times New Roman" w:hAnsi="Times New Roman" w:cs="Times New Roman"/>
          <w:bCs/>
          <w:iCs/>
          <w:sz w:val="28"/>
          <w:szCs w:val="28"/>
        </w:rPr>
        <w:t>4 года</w:t>
      </w:r>
      <w:r w:rsidRPr="0038679A">
        <w:rPr>
          <w:rFonts w:ascii="Times New Roman" w:hAnsi="Times New Roman" w:cs="Times New Roman"/>
          <w:bCs/>
          <w:iCs/>
          <w:sz w:val="28"/>
          <w:szCs w:val="28"/>
        </w:rPr>
        <w:t xml:space="preserve"> обучения.                                         </w:t>
      </w:r>
    </w:p>
    <w:p w:rsidR="00E91F65" w:rsidRPr="00E91F65" w:rsidRDefault="00E91F65" w:rsidP="00E91F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65">
        <w:rPr>
          <w:rFonts w:ascii="Times New Roman" w:hAnsi="Times New Roman" w:cs="Times New Roman"/>
          <w:b/>
          <w:sz w:val="28"/>
          <w:szCs w:val="28"/>
        </w:rPr>
        <w:t>Режим занятий, периодичность и продолжительность занятий</w:t>
      </w:r>
    </w:p>
    <w:p w:rsidR="0055435B" w:rsidRPr="001C3199" w:rsidRDefault="00E91F65" w:rsidP="00D14EB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1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Количество часов и занятий в неделю:  </w:t>
      </w:r>
    </w:p>
    <w:p w:rsidR="00E91F65" w:rsidRPr="00E91F65" w:rsidRDefault="00D14EB6" w:rsidP="00E91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679A" w:rsidRPr="00AD6B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="009439AF" w:rsidRPr="00AD6B8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91F65" w:rsidRPr="00AD6B82">
        <w:rPr>
          <w:rFonts w:ascii="Times New Roman" w:hAnsi="Times New Roman" w:cs="Times New Roman"/>
          <w:sz w:val="28"/>
          <w:szCs w:val="28"/>
        </w:rPr>
        <w:t xml:space="preserve"> обучения - </w:t>
      </w:r>
      <w:r w:rsidR="00836BCE">
        <w:rPr>
          <w:rFonts w:ascii="Times New Roman" w:hAnsi="Times New Roman" w:cs="Times New Roman"/>
          <w:sz w:val="28"/>
          <w:szCs w:val="28"/>
        </w:rPr>
        <w:t>4 раза в неделю по 1</w:t>
      </w:r>
      <w:r w:rsidR="00E91F65" w:rsidRPr="00AD6B82">
        <w:rPr>
          <w:rFonts w:ascii="Times New Roman" w:hAnsi="Times New Roman" w:cs="Times New Roman"/>
          <w:sz w:val="28"/>
          <w:szCs w:val="28"/>
        </w:rPr>
        <w:t xml:space="preserve"> час</w:t>
      </w:r>
      <w:r w:rsidR="00836BCE">
        <w:rPr>
          <w:rFonts w:ascii="Times New Roman" w:hAnsi="Times New Roman" w:cs="Times New Roman"/>
          <w:sz w:val="28"/>
          <w:szCs w:val="28"/>
        </w:rPr>
        <w:t>у</w:t>
      </w:r>
      <w:r w:rsidR="00E91F65" w:rsidRPr="00E91F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1F65" w:rsidRPr="00E91F65" w:rsidRDefault="00E91F65" w:rsidP="00E91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F65">
        <w:rPr>
          <w:rFonts w:ascii="Times New Roman" w:hAnsi="Times New Roman" w:cs="Times New Roman"/>
          <w:sz w:val="28"/>
          <w:szCs w:val="28"/>
        </w:rPr>
        <w:t xml:space="preserve">Длительность занятий: 1 час – </w:t>
      </w:r>
      <w:r w:rsidR="0038679A">
        <w:rPr>
          <w:rFonts w:ascii="Times New Roman" w:hAnsi="Times New Roman" w:cs="Times New Roman"/>
          <w:sz w:val="28"/>
          <w:szCs w:val="28"/>
        </w:rPr>
        <w:t>45</w:t>
      </w:r>
      <w:r w:rsidRPr="00E91F65">
        <w:rPr>
          <w:rFonts w:ascii="Times New Roman" w:hAnsi="Times New Roman" w:cs="Times New Roman"/>
          <w:sz w:val="28"/>
          <w:szCs w:val="28"/>
        </w:rPr>
        <w:t xml:space="preserve"> мин.</w:t>
      </w:r>
      <w:r w:rsidR="0038679A">
        <w:rPr>
          <w:rFonts w:ascii="Times New Roman" w:hAnsi="Times New Roman" w:cs="Times New Roman"/>
          <w:sz w:val="28"/>
          <w:szCs w:val="28"/>
        </w:rPr>
        <w:t xml:space="preserve"> Перерыв между занятиями – 10 минут.</w:t>
      </w:r>
    </w:p>
    <w:p w:rsidR="001C3199" w:rsidRDefault="003C554A" w:rsidP="007F4CA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199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деятельность организована в традиционной форме в форме групповых занятий</w:t>
      </w:r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270FF" w:rsidRDefault="003C554A" w:rsidP="007F4C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Прослеживаются </w:t>
      </w:r>
      <w:proofErr w:type="spellStart"/>
      <w:r w:rsidR="009439AF" w:rsidRPr="00133CA4">
        <w:rPr>
          <w:rFonts w:ascii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133CA4">
        <w:rPr>
          <w:rFonts w:ascii="Times New Roman" w:hAnsi="Times New Roman" w:cs="Times New Roman"/>
          <w:color w:val="000000"/>
          <w:sz w:val="28"/>
          <w:szCs w:val="28"/>
        </w:rPr>
        <w:t xml:space="preserve"> связи: с искусством для развития воображения, визуальных способностей, эстетического восприятия мира; с математикой и логикой для развития счетных способностей и логического мышления дошкольников; с моторикой и риторикой для разработки кисти рук детей и развития навыков речи и письма для записи партии. Содержание программы включает теоретические и практические занятия</w:t>
      </w:r>
      <w:r w:rsidR="00133C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4C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70FF" w:rsidRPr="00EA02AA">
        <w:rPr>
          <w:rFonts w:ascii="Times New Roman" w:hAnsi="Times New Roman" w:cs="Times New Roman"/>
          <w:sz w:val="28"/>
          <w:szCs w:val="28"/>
        </w:rPr>
        <w:t>Дан</w:t>
      </w:r>
      <w:r w:rsidR="001F6B63">
        <w:rPr>
          <w:rFonts w:ascii="Times New Roman" w:hAnsi="Times New Roman" w:cs="Times New Roman"/>
          <w:sz w:val="28"/>
          <w:szCs w:val="28"/>
        </w:rPr>
        <w:t>ная программа рассчитана на  четыре года</w:t>
      </w:r>
      <w:r w:rsidR="00A270FF" w:rsidRPr="00EA02AA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A270FF" w:rsidRPr="001C3199" w:rsidRDefault="00A270FF" w:rsidP="007241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31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реализации:</w:t>
      </w:r>
    </w:p>
    <w:p w:rsidR="00A270FF" w:rsidRDefault="00D14EB6" w:rsidP="00D14E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</w:t>
      </w:r>
      <w:r w:rsidR="00A270FF" w:rsidRPr="00EA02AA">
        <w:rPr>
          <w:rFonts w:ascii="Times New Roman" w:hAnsi="Times New Roman" w:cs="Times New Roman"/>
          <w:sz w:val="28"/>
          <w:szCs w:val="28"/>
        </w:rPr>
        <w:t>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70FF" w:rsidRPr="00EA02AA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836BCE">
        <w:rPr>
          <w:rFonts w:ascii="Times New Roman" w:hAnsi="Times New Roman" w:cs="Times New Roman"/>
          <w:sz w:val="28"/>
          <w:szCs w:val="28"/>
        </w:rPr>
        <w:t>10</w:t>
      </w:r>
      <w:r w:rsidR="00A270FF" w:rsidRPr="00EA02AA">
        <w:rPr>
          <w:rFonts w:ascii="Times New Roman" w:hAnsi="Times New Roman" w:cs="Times New Roman"/>
          <w:sz w:val="28"/>
          <w:szCs w:val="28"/>
        </w:rPr>
        <w:t>-1</w:t>
      </w:r>
      <w:r w:rsidR="00836BCE">
        <w:rPr>
          <w:rFonts w:ascii="Times New Roman" w:hAnsi="Times New Roman" w:cs="Times New Roman"/>
          <w:sz w:val="28"/>
          <w:szCs w:val="28"/>
        </w:rPr>
        <w:t>6</w:t>
      </w:r>
      <w:r w:rsidR="00A270FF" w:rsidRPr="00EA02AA">
        <w:rPr>
          <w:rFonts w:ascii="Times New Roman" w:hAnsi="Times New Roman" w:cs="Times New Roman"/>
          <w:sz w:val="28"/>
          <w:szCs w:val="28"/>
        </w:rPr>
        <w:t xml:space="preserve"> лет, носит спортивный характер, доступен учащимся, имеющим спортивные ра</w:t>
      </w:r>
      <w:r>
        <w:rPr>
          <w:rFonts w:ascii="Times New Roman" w:hAnsi="Times New Roman" w:cs="Times New Roman"/>
          <w:sz w:val="28"/>
          <w:szCs w:val="28"/>
        </w:rPr>
        <w:t xml:space="preserve">зряды. Таким образом, в группы, </w:t>
      </w:r>
      <w:r w:rsidR="00A270FF" w:rsidRPr="00EA02AA">
        <w:rPr>
          <w:rFonts w:ascii="Times New Roman" w:hAnsi="Times New Roman" w:cs="Times New Roman"/>
          <w:sz w:val="28"/>
          <w:szCs w:val="28"/>
        </w:rPr>
        <w:t>могут быть зачислены учащиеся, желающие продолжать совершенствоваться в шахматах,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0FF" w:rsidRPr="00EA02AA">
        <w:rPr>
          <w:rFonts w:ascii="Times New Roman" w:hAnsi="Times New Roman" w:cs="Times New Roman"/>
          <w:sz w:val="28"/>
          <w:szCs w:val="28"/>
        </w:rPr>
        <w:t>по результатам тестирования и собеседования с педагогом.</w:t>
      </w:r>
    </w:p>
    <w:p w:rsidR="005C27C6" w:rsidRDefault="005C27C6" w:rsidP="00D14E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7C6" w:rsidRPr="005C27C6" w:rsidRDefault="005C27C6" w:rsidP="005C2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C6"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:rsidR="008E5CDE" w:rsidRDefault="008E5CDE" w:rsidP="00F409D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2AA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="00133C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DEA">
        <w:rPr>
          <w:rFonts w:ascii="Times New Roman" w:hAnsi="Times New Roman" w:cs="Times New Roman"/>
          <w:sz w:val="28"/>
          <w:szCs w:val="28"/>
        </w:rPr>
        <w:t>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шахматной игры.</w:t>
      </w:r>
    </w:p>
    <w:p w:rsidR="00036A7D" w:rsidRDefault="00036A7D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981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proofErr w:type="gramStart"/>
      <w:r w:rsidRPr="00B84981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A1DEA" w:rsidRPr="002A1DEA" w:rsidRDefault="007F4CA1" w:rsidP="002A1DEA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2A1DEA" w:rsidRPr="002A1DEA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A1DEA">
        <w:rPr>
          <w:rFonts w:ascii="Times New Roman" w:hAnsi="Times New Roman"/>
          <w:sz w:val="28"/>
          <w:szCs w:val="28"/>
        </w:rPr>
        <w:t>Формирование универсальных учебных действий по предмету.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A1DEA">
        <w:rPr>
          <w:rFonts w:ascii="Times New Roman" w:hAnsi="Times New Roman"/>
          <w:sz w:val="28"/>
          <w:szCs w:val="28"/>
        </w:rPr>
        <w:t>Овладение учащимися знаниями теории и практики шахматной игры.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A1DEA">
        <w:rPr>
          <w:rFonts w:ascii="Times New Roman" w:hAnsi="Times New Roman"/>
          <w:sz w:val="28"/>
          <w:szCs w:val="28"/>
        </w:rPr>
        <w:t>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A1DEA">
        <w:rPr>
          <w:rFonts w:ascii="Times New Roman" w:hAnsi="Times New Roman"/>
          <w:sz w:val="28"/>
          <w:szCs w:val="28"/>
        </w:rPr>
        <w:t>Формирование навыков индивидуального и коллективного творчества с целью подготовки шахматистов – разрядников.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A1DEA">
        <w:rPr>
          <w:rFonts w:ascii="Times New Roman" w:hAnsi="Times New Roman"/>
          <w:sz w:val="28"/>
          <w:szCs w:val="28"/>
        </w:rPr>
        <w:t>Подготовка к успешным выступлениям на различных соревнованиях.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A1DEA">
        <w:rPr>
          <w:rFonts w:ascii="Times New Roman" w:hAnsi="Times New Roman"/>
          <w:sz w:val="28"/>
          <w:szCs w:val="28"/>
        </w:rPr>
        <w:t>Выявление способных и талантливых спортсменов для дальнейшего совершенствования спортивного мастерства.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2A1DEA">
        <w:rPr>
          <w:rFonts w:ascii="Times New Roman" w:hAnsi="Times New Roman"/>
          <w:sz w:val="28"/>
          <w:szCs w:val="28"/>
        </w:rPr>
        <w:t>Использование новейших электронных и компьютерных технологий для изучения и получения учащимися шахматного опыта.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</w:p>
    <w:p w:rsidR="002A1DEA" w:rsidRPr="002A1DEA" w:rsidRDefault="002A1DEA" w:rsidP="002A1DEA">
      <w:pPr>
        <w:pStyle w:val="a7"/>
        <w:rPr>
          <w:rFonts w:ascii="Times New Roman" w:hAnsi="Times New Roman"/>
          <w:b/>
          <w:sz w:val="28"/>
          <w:szCs w:val="28"/>
        </w:rPr>
      </w:pPr>
      <w:r w:rsidRPr="002A1DEA">
        <w:rPr>
          <w:rFonts w:ascii="Times New Roman" w:hAnsi="Times New Roman"/>
          <w:b/>
          <w:sz w:val="28"/>
          <w:szCs w:val="28"/>
        </w:rPr>
        <w:t>Развиваю</w:t>
      </w:r>
      <w:r w:rsidR="007F4CA1">
        <w:rPr>
          <w:rFonts w:ascii="Times New Roman" w:hAnsi="Times New Roman"/>
          <w:b/>
          <w:sz w:val="28"/>
          <w:szCs w:val="28"/>
        </w:rPr>
        <w:t>щие</w:t>
      </w:r>
      <w:proofErr w:type="gramStart"/>
      <w:r w:rsidR="007F4CA1">
        <w:rPr>
          <w:rFonts w:ascii="Times New Roman" w:hAnsi="Times New Roman"/>
          <w:b/>
          <w:sz w:val="28"/>
          <w:szCs w:val="28"/>
        </w:rPr>
        <w:t xml:space="preserve"> </w:t>
      </w:r>
      <w:r w:rsidRPr="002A1DEA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A1DEA">
        <w:rPr>
          <w:rFonts w:ascii="Times New Roman" w:hAnsi="Times New Roman"/>
          <w:sz w:val="28"/>
          <w:szCs w:val="28"/>
        </w:rPr>
        <w:t>Развитие у учеников инициативы, логики, памяти, внимания, пространственного мышления, индивидуальности, самообладания, самостоятельности, эстетического вкуса и понимания красоты шахматных этюдов и комбинаций.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2A1DEA">
        <w:rPr>
          <w:rFonts w:ascii="Times New Roman" w:hAnsi="Times New Roman"/>
          <w:sz w:val="28"/>
          <w:szCs w:val="28"/>
        </w:rPr>
        <w:t>Развитие мотивации личности к познанию и творчеству.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A1DEA">
        <w:rPr>
          <w:rFonts w:ascii="Times New Roman" w:hAnsi="Times New Roman"/>
          <w:sz w:val="28"/>
          <w:szCs w:val="28"/>
        </w:rPr>
        <w:t>Развитие личностного потенциала.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A1DEA">
        <w:rPr>
          <w:rFonts w:ascii="Times New Roman" w:hAnsi="Times New Roman"/>
          <w:sz w:val="28"/>
          <w:szCs w:val="28"/>
        </w:rPr>
        <w:t>Развитие коммуникативных навыков и качеств личности.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A1DEA">
        <w:rPr>
          <w:rFonts w:ascii="Times New Roman" w:hAnsi="Times New Roman"/>
          <w:sz w:val="28"/>
          <w:szCs w:val="28"/>
        </w:rPr>
        <w:t>Формирование навыков здорового образа жизни.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A1DEA">
        <w:rPr>
          <w:rFonts w:ascii="Times New Roman" w:hAnsi="Times New Roman"/>
          <w:sz w:val="28"/>
          <w:szCs w:val="28"/>
        </w:rPr>
        <w:t>Развитие качеств «сильной личности», уверенности в себе.</w:t>
      </w:r>
    </w:p>
    <w:p w:rsidR="002A1DEA" w:rsidRPr="002A1DEA" w:rsidRDefault="002A1DEA" w:rsidP="002A1DEA">
      <w:pPr>
        <w:pStyle w:val="a7"/>
        <w:rPr>
          <w:rFonts w:ascii="Times New Roman" w:hAnsi="Times New Roman"/>
          <w:sz w:val="28"/>
          <w:szCs w:val="28"/>
        </w:rPr>
      </w:pPr>
    </w:p>
    <w:p w:rsidR="002A1DEA" w:rsidRPr="001A135C" w:rsidRDefault="0038268A" w:rsidP="001A135C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2A1DEA" w:rsidRPr="001A135C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A1DEA" w:rsidRPr="001A135C">
        <w:rPr>
          <w:rFonts w:ascii="Times New Roman" w:hAnsi="Times New Roman"/>
          <w:sz w:val="28"/>
          <w:szCs w:val="28"/>
        </w:rPr>
        <w:t>Воспитание общекультурных компетенций: умение применять на практике  полученные шахматные знания, применять теорию на соревнованиях, грамотно вести шахматную борьбу за доской.</w:t>
      </w:r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A1DEA" w:rsidRPr="001A135C">
        <w:rPr>
          <w:rFonts w:ascii="Times New Roman" w:hAnsi="Times New Roman"/>
          <w:sz w:val="28"/>
          <w:szCs w:val="28"/>
        </w:rPr>
        <w:t>Воспитание и развитие интереса учащихся к шахматам, к самостоятельной работе и творчеству.</w:t>
      </w:r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A1DEA" w:rsidRPr="001A135C">
        <w:rPr>
          <w:rFonts w:ascii="Times New Roman" w:hAnsi="Times New Roman"/>
          <w:sz w:val="28"/>
          <w:szCs w:val="28"/>
        </w:rPr>
        <w:t>Формирование высоконравственного, творческого и компетентного гражданина России.</w:t>
      </w:r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A1DEA" w:rsidRPr="001A135C">
        <w:rPr>
          <w:rFonts w:ascii="Times New Roman" w:hAnsi="Times New Roman"/>
          <w:sz w:val="28"/>
          <w:szCs w:val="28"/>
        </w:rPr>
        <w:t>Формирование социально-нравственных и культурных ценностей человека.</w:t>
      </w:r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1DEA" w:rsidRPr="001A135C">
        <w:rPr>
          <w:rFonts w:ascii="Times New Roman" w:hAnsi="Times New Roman"/>
          <w:sz w:val="28"/>
          <w:szCs w:val="28"/>
        </w:rPr>
        <w:t>Формирование устойчивой мотивации к занятиям шахматами и на участие в различных шахматных турнирах, соревнованиях района, города и области.</w:t>
      </w:r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1DEA" w:rsidRPr="001A135C">
        <w:rPr>
          <w:rFonts w:ascii="Times New Roman" w:hAnsi="Times New Roman"/>
          <w:sz w:val="28"/>
          <w:szCs w:val="28"/>
        </w:rPr>
        <w:t>Пропаганда шахматного спорта.</w:t>
      </w:r>
    </w:p>
    <w:p w:rsidR="002A1DEA" w:rsidRPr="001A135C" w:rsidRDefault="001A135C" w:rsidP="001A135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2A1DEA" w:rsidRPr="001A135C">
        <w:rPr>
          <w:rFonts w:ascii="Times New Roman" w:hAnsi="Times New Roman"/>
          <w:sz w:val="28"/>
          <w:szCs w:val="28"/>
        </w:rPr>
        <w:t>Формирование навыка дисциплины, чувства коллективизма, ответственности.</w:t>
      </w:r>
    </w:p>
    <w:p w:rsidR="002A1DEA" w:rsidRPr="001A135C" w:rsidRDefault="002A1DEA" w:rsidP="001A135C">
      <w:pPr>
        <w:pStyle w:val="a7"/>
        <w:rPr>
          <w:rFonts w:ascii="Times New Roman" w:eastAsia="Times New Roman" w:hAnsi="Times New Roman"/>
          <w:b/>
          <w:sz w:val="28"/>
          <w:szCs w:val="28"/>
        </w:rPr>
      </w:pPr>
    </w:p>
    <w:p w:rsidR="003D3381" w:rsidRDefault="003D3381" w:rsidP="00036A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7C6" w:rsidRPr="002A1DEA" w:rsidRDefault="005C27C6" w:rsidP="002A1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DEA">
        <w:rPr>
          <w:rFonts w:ascii="Times New Roman" w:eastAsia="Times New Roman" w:hAnsi="Times New Roman" w:cs="Times New Roman"/>
          <w:b/>
          <w:sz w:val="28"/>
          <w:szCs w:val="28"/>
        </w:rPr>
        <w:t>1.3.Содержание программы</w:t>
      </w:r>
    </w:p>
    <w:p w:rsidR="008E5CDE" w:rsidRDefault="000454D4" w:rsidP="002A1DE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4D4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BF65F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464"/>
        <w:gridCol w:w="979"/>
        <w:gridCol w:w="960"/>
        <w:gridCol w:w="979"/>
      </w:tblGrid>
      <w:tr w:rsidR="00836BCE" w:rsidRPr="00EA02AA" w:rsidTr="002A1DEA">
        <w:trPr>
          <w:gridAfter w:val="1"/>
          <w:wAfter w:w="979" w:type="dxa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BCE" w:rsidRPr="0055435B" w:rsidRDefault="00836BCE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91F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836BCE" w:rsidRPr="00EA02AA" w:rsidTr="002A1DEA"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шахмат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2A1DEA">
        <w:trPr>
          <w:trHeight w:val="24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B72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Первоначальные понятия Тактика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2A1DEA">
        <w:trPr>
          <w:trHeight w:val="3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Эндшпиль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Дебют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Блиц - турниры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решения задач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партий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 одновременной игры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F3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1F3D" w:rsidRDefault="00F91F3D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1F3D" w:rsidRDefault="00F91F3D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877" w:rsidRPr="00EA02AA" w:rsidRDefault="0038268A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0454D4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BF65F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50877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0454D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50877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1. Вводное занятие.</w:t>
      </w:r>
      <w:r w:rsidR="00B728D3">
        <w:rPr>
          <w:rFonts w:ascii="Times New Roman" w:eastAsia="Times New Roman" w:hAnsi="Times New Roman" w:cs="Times New Roman"/>
          <w:b/>
          <w:sz w:val="28"/>
          <w:szCs w:val="28"/>
        </w:rPr>
        <w:t xml:space="preserve"> История происхождения шахмат</w:t>
      </w:r>
    </w:p>
    <w:p w:rsidR="00B728D3" w:rsidRDefault="00850877" w:rsidP="00687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A02AA">
        <w:rPr>
          <w:rFonts w:ascii="Times New Roman" w:eastAsia="Calibri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Calibri" w:hAnsi="Times New Roman" w:cs="Times New Roman"/>
          <w:sz w:val="28"/>
          <w:szCs w:val="28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:rsidR="00850877" w:rsidRPr="00EA02AA" w:rsidRDefault="00B728D3" w:rsidP="00687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755">
        <w:rPr>
          <w:rFonts w:ascii="Times New Roman" w:eastAsia="Calibri" w:hAnsi="Times New Roman" w:cs="Times New Roman"/>
          <w:sz w:val="28"/>
          <w:szCs w:val="28"/>
        </w:rPr>
        <w:t>История происхождения шахмат. Легенды о шахматах. Великие шахматисты мира</w:t>
      </w:r>
    </w:p>
    <w:p w:rsidR="00BF65FC" w:rsidRPr="00EA02AA" w:rsidRDefault="00850877" w:rsidP="00BF65F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B728D3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Первоначальные понятия </w:t>
      </w:r>
      <w:r w:rsidR="00BF65FC" w:rsidRPr="00EA02AA">
        <w:rPr>
          <w:rFonts w:ascii="Times New Roman" w:eastAsia="Times New Roman" w:hAnsi="Times New Roman" w:cs="Times New Roman"/>
          <w:b/>
          <w:sz w:val="28"/>
          <w:szCs w:val="28"/>
        </w:rPr>
        <w:t>Тактика.</w:t>
      </w:r>
    </w:p>
    <w:p w:rsidR="00BF65FC" w:rsidRDefault="00B728D3" w:rsidP="00B72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5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A33755">
        <w:rPr>
          <w:rFonts w:ascii="Times New Roman" w:eastAsia="Times New Roman" w:hAnsi="Times New Roman" w:cs="Times New Roman"/>
          <w:sz w:val="28"/>
          <w:szCs w:val="28"/>
        </w:rPr>
        <w:t xml:space="preserve"> Шахматная доска. Линии шахматной доски.   Название фигур. Начальная позиция. Ходы фигур</w:t>
      </w:r>
      <w:r w:rsidR="00BF65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33755">
        <w:rPr>
          <w:rFonts w:ascii="Times New Roman" w:eastAsia="Times New Roman" w:hAnsi="Times New Roman" w:cs="Times New Roman"/>
          <w:sz w:val="28"/>
          <w:szCs w:val="28"/>
        </w:rPr>
        <w:t xml:space="preserve">Взятие на проходе. Нападение. Защита. Значение короля. Шах. Способы защиты от шаха. Ценность фигур. Мат. </w:t>
      </w:r>
      <w:r w:rsidR="00BF65FC" w:rsidRPr="00EA02AA">
        <w:rPr>
          <w:rFonts w:ascii="Times New Roman" w:eastAsia="Times New Roman" w:hAnsi="Times New Roman" w:cs="Times New Roman"/>
          <w:sz w:val="28"/>
          <w:szCs w:val="28"/>
        </w:rPr>
        <w:t>Наиболее характерные комбинационные возможности различных фигур.  Комбинации коневые, пешечные, основанные на диагональном действии слонов, тяжелофигурные комбинации, основанные на взаимодействии фигур.</w:t>
      </w:r>
    </w:p>
    <w:p w:rsidR="00B728D3" w:rsidRPr="009213B1" w:rsidRDefault="00B728D3" w:rsidP="00B72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5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Pr="00A33755">
        <w:rPr>
          <w:rFonts w:ascii="Times New Roman" w:eastAsia="Times New Roman" w:hAnsi="Times New Roman" w:cs="Times New Roman"/>
          <w:sz w:val="28"/>
          <w:szCs w:val="28"/>
        </w:rPr>
        <w:t>Поставить мат друг другу. Выполнить задания, используя компьютерные программы: «Шахматы в сказках», «Динозавры учат шахматам», «Шахматная школа для начинающих».</w:t>
      </w:r>
      <w:r w:rsidR="00BF65FC" w:rsidRPr="00BF6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65FC" w:rsidRPr="00EA02A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найти решения в нескольких комбинациях, рассмотреть эти решения на демонстрационной доске. Выполняют задания, используя компьютерные программы: «Шахматная школа для начинающих», «Шахматная тактика», «Шахматная школа для шахматистов </w:t>
      </w:r>
      <w:r w:rsidR="00BF65FC"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BF65FC"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65FC"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BF65FC"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разрядов», «Шахматные комбинации», «Шахматные задачи».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3. Стратегия.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Атака на короля. Методы атаки на короля, при односторонних, разносторонних рокировках, а также не рокировавшего короля. Открытая линия. Захват открытой линии тяжёлыми фигурами.  Возможность вторжения в лагерь противника. 7-я (2-я) горизонталь. Эффективность вторжения по открытым линиям на 7-ю (2-ю) горизонтали. 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4. Эндшпиль.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lastRenderedPageBreak/>
        <w:t>при удалении короля сильнейшей стороны и нахождении пешки на предпоследней горизонтали.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5. Дебют.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Технология изучения дебюта. Рассматриваются партии дебютов. Раскрываются их идеи.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6. Блиц – турниры.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 с контролем времени на партию по 5 минут каждому участнику.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7. Конкурс решения задач.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конкурс решения задач. Поощрить победителей. Выполняют задания, используя компьютерные программы: «Шахматные задачи», «Шахматные комбинации».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8. Турниры.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компьютерную программу: «Шахматная школа для шахматистов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9. Анализ партий.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анализ партий индивидуально, либо в присутствии всей группы с обсуждением ошибок.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10. Сеанс одновременной игры.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сеанс одновременной игры. В начале и в конце учебного года. </w:t>
      </w:r>
    </w:p>
    <w:p w:rsidR="00850877" w:rsidRPr="00EA02AA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11. Итоговое занятие.</w:t>
      </w:r>
    </w:p>
    <w:p w:rsidR="00850877" w:rsidRPr="00EA02AA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AD6B8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Провести промежуточную аттестацию учащихся. </w:t>
      </w:r>
    </w:p>
    <w:p w:rsidR="00850877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Определить дальнейшие планы.</w:t>
      </w:r>
    </w:p>
    <w:p w:rsidR="0038268A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C6E" w:rsidRDefault="00710C6E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CDE" w:rsidRDefault="000454D4" w:rsidP="0038268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27D6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:rsidR="003A1E05" w:rsidRPr="00EA02AA" w:rsidRDefault="003A1E05" w:rsidP="008E5C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7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472"/>
        <w:gridCol w:w="972"/>
        <w:gridCol w:w="967"/>
        <w:gridCol w:w="972"/>
      </w:tblGrid>
      <w:tr w:rsidR="00836BCE" w:rsidRPr="00EA02AA" w:rsidTr="00836BCE">
        <w:trPr>
          <w:gridAfter w:val="1"/>
          <w:wAfter w:w="972" w:type="dxa"/>
          <w:trHeight w:val="393"/>
        </w:trPr>
        <w:tc>
          <w:tcPr>
            <w:tcW w:w="655" w:type="dxa"/>
            <w:vMerge w:val="restart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72" w:type="dxa"/>
            <w:vMerge w:val="restart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939" w:type="dxa"/>
            <w:gridSpan w:val="2"/>
          </w:tcPr>
          <w:p w:rsidR="00836BCE" w:rsidRPr="0055435B" w:rsidRDefault="00836BCE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836BCE" w:rsidRPr="00EA02AA" w:rsidTr="00836BCE">
        <w:tc>
          <w:tcPr>
            <w:tcW w:w="655" w:type="dxa"/>
            <w:vMerge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vMerge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Тактика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rPr>
          <w:trHeight w:val="338"/>
        </w:trPr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rPr>
          <w:trHeight w:val="347"/>
        </w:trPr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Эндшпиль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Консультационные партии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контроль, </w:t>
            </w: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836BCE" w:rsidRPr="00EA02AA" w:rsidTr="00836BCE">
        <w:trPr>
          <w:trHeight w:val="324"/>
        </w:trPr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Турниры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партий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 одновременной игры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Блиц - турниры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91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c>
          <w:tcPr>
            <w:tcW w:w="655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2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72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13B1" w:rsidRDefault="009213B1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A1E05" w:rsidRDefault="003A1E05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50877" w:rsidRPr="00EA02AA" w:rsidRDefault="000454D4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127D6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50877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50877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  <w:r w:rsidR="00850877" w:rsidRPr="00EA02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1. Вводное занятие.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Организационные вопросы.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2. Тактика.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Расчёт продолжений, поиск ходов-кандидатов, в позициях без передвижения фигур на доске. 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Решают комбинационные примеры и задачи без передвижения фигур на доске, с определением времени на каждое задание.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Провести конкурсы решения задач.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Конкурсы организуются двумя способами</w:t>
      </w:r>
    </w:p>
    <w:p w:rsidR="00850877" w:rsidRPr="00EA02AA" w:rsidRDefault="00850877" w:rsidP="006877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Демонстрируются задания на демонстрационной доске, и даётся время для решения. Решения сообщаются либо письменно, либо устно. Начисляются очки за правильное решение.</w:t>
      </w:r>
    </w:p>
    <w:p w:rsidR="00850877" w:rsidRPr="00EA02AA" w:rsidRDefault="00850877" w:rsidP="006877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Раздаются карточки с заданиями. Подводятся итоги конкурса.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задания, используя компьютерные программы: «Шахматные комбинации», «Шахматные задачи».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3. Стратегия.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Понятие о центре и развитии сил. Определение центра и его значение.     Пешечный центр. Примеры борьбы за создание пешечного центра. Подрыв пешечного центра. Занятие центра пешками. Пешечные подрывы. Совместное действие фигур, например, ладей или слонов, против пешечной пары в центре. Различная активность фигур: «Хорошие» и «плохие» слоны. Слон сильнее коня. Конь сильнее слона. Сильные и слабые пункты (поля). Открытые и полуоткрытые линии. Открытые и полуоткрытые линии и атака на короля. Пешечные слабости. Виды пешечных слабостей: изолированные, сдвоенные, отсталые, висячие пешки. Отсталая пешка на полуоткрытой линии.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4. Эндшпиль.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Пешечные эндшпили. Типичные позиции.  Маневрирование королей.  Отдалённая и защищённая проходные. Правила «блуждающего квадрата». Пешечный прорыв. Активность короля.  Жертва материала ради перехода в выигранный пешечный эндшпиль -  эффективный технический приём. Ладейные эндшпили.   Позиции с соотношением сил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Кр+Л+п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Кр+Л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. Важнейшие ресурсы защиты в ладейных окончаниях – образование проходной пешки или энергичные продвижения имеющейся проходной.  Примеры ладейных эндшпилей с лишней пешкой, примеры позиций, где у одной из сторон лучше пешечные расположения или лучшее положение короля. 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5. Консультационные партии.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консультационные партии.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6. Турниры.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задания, используя компьютерные программы: «Шахматная школа для шахматистов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разрядов». Провести турниры внутри группы, включая «Шахматный турнир семейных команд». Участвуют в соревнованиях районных, городских, международных.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7. Анализ партий.</w:t>
      </w:r>
    </w:p>
    <w:p w:rsidR="00850877" w:rsidRPr="00EA02AA" w:rsidRDefault="00850877" w:rsidP="006877AB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анализ сыгранных партий.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8. Сеанс одновременной игры.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сеансы одновременной игры. В начале и в конце учебного года.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9. Блиц - турниры.</w:t>
      </w:r>
    </w:p>
    <w:p w:rsidR="00384825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с контролем времени по 5 минут каждому участнику.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10. Итоговое занятие.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Провести промежуточную аттестацию учащихся.                  </w:t>
      </w:r>
    </w:p>
    <w:p w:rsidR="00850877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Определить дальнейшие планы.</w:t>
      </w:r>
    </w:p>
    <w:p w:rsidR="0038268A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68A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CDE" w:rsidRDefault="000454D4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27D6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:rsidR="0038268A" w:rsidRPr="00EA02AA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7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57"/>
        <w:gridCol w:w="983"/>
        <w:gridCol w:w="956"/>
        <w:gridCol w:w="983"/>
      </w:tblGrid>
      <w:tr w:rsidR="00836BCE" w:rsidRPr="00EA02AA" w:rsidTr="00836BCE">
        <w:trPr>
          <w:gridAfter w:val="1"/>
          <w:wAfter w:w="983" w:type="dxa"/>
          <w:trHeight w:val="278"/>
          <w:jc w:val="center"/>
        </w:trPr>
        <w:tc>
          <w:tcPr>
            <w:tcW w:w="654" w:type="dxa"/>
            <w:vMerge w:val="restart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57" w:type="dxa"/>
            <w:vMerge w:val="restart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939" w:type="dxa"/>
            <w:gridSpan w:val="2"/>
          </w:tcPr>
          <w:p w:rsidR="00836BCE" w:rsidRPr="0055435B" w:rsidRDefault="00836BCE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104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836BCE" w:rsidRPr="00EA02AA" w:rsidTr="00836BCE">
        <w:trPr>
          <w:trHeight w:val="277"/>
          <w:jc w:val="center"/>
        </w:trPr>
        <w:tc>
          <w:tcPr>
            <w:tcW w:w="654" w:type="dxa"/>
            <w:vMerge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7" w:type="dxa"/>
            <w:vMerge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444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Тактика</w:t>
            </w:r>
          </w:p>
        </w:tc>
        <w:tc>
          <w:tcPr>
            <w:tcW w:w="983" w:type="dxa"/>
          </w:tcPr>
          <w:p w:rsidR="00836BCE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983" w:type="dxa"/>
          </w:tcPr>
          <w:p w:rsidR="00836BCE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Эндшпиль</w:t>
            </w:r>
          </w:p>
        </w:tc>
        <w:tc>
          <w:tcPr>
            <w:tcW w:w="983" w:type="dxa"/>
          </w:tcPr>
          <w:p w:rsidR="00836BCE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Дебют</w:t>
            </w:r>
          </w:p>
        </w:tc>
        <w:tc>
          <w:tcPr>
            <w:tcW w:w="983" w:type="dxa"/>
          </w:tcPr>
          <w:p w:rsidR="00836BCE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шахмат. Чемпионы мира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Шахматный кодекс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Турниры</w:t>
            </w:r>
          </w:p>
        </w:tc>
        <w:tc>
          <w:tcPr>
            <w:tcW w:w="983" w:type="dxa"/>
          </w:tcPr>
          <w:p w:rsidR="00836BCE" w:rsidRPr="00EA02AA" w:rsidRDefault="00F612EC" w:rsidP="00F6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партий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Консультационные партии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Блиц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турниры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Сеансы одновременной игры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29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836BCE" w:rsidRPr="00EA02AA" w:rsidTr="00836BCE">
        <w:trPr>
          <w:trHeight w:val="267"/>
          <w:jc w:val="center"/>
        </w:trPr>
        <w:tc>
          <w:tcPr>
            <w:tcW w:w="654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7" w:type="dxa"/>
          </w:tcPr>
          <w:p w:rsidR="00836BCE" w:rsidRPr="00EA02AA" w:rsidRDefault="00836BCE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83" w:type="dxa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939" w:type="dxa"/>
            <w:gridSpan w:val="2"/>
          </w:tcPr>
          <w:p w:rsidR="00836BCE" w:rsidRPr="00EA02AA" w:rsidRDefault="00836BCE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268A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68A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877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0454D4" w:rsidRPr="000454D4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BF65F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50877" w:rsidRPr="000454D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0454D4" w:rsidRPr="000454D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50877" w:rsidRPr="000454D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обучения.</w:t>
      </w:r>
    </w:p>
    <w:p w:rsidR="00850877" w:rsidRPr="000454D4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4D4">
        <w:rPr>
          <w:rFonts w:ascii="Times New Roman" w:eastAsia="Times New Roman" w:hAnsi="Times New Roman" w:cs="Times New Roman"/>
          <w:b/>
          <w:sz w:val="28"/>
          <w:szCs w:val="28"/>
        </w:rPr>
        <w:t>Тема 1. Вводное занятие.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 Организационные вопросы.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2.Тактика.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Расчёт продолжений, поиск ходов-кандидатов, в более сложных позициях без передвижения фигур на доске.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конкурсы решения комбинаций, задач и этюдов.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Конкурсы решений комбинаций, задач и этюдов (2 способа):</w:t>
      </w:r>
    </w:p>
    <w:p w:rsidR="00850877" w:rsidRPr="00EA02AA" w:rsidRDefault="00850877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  <w:t>Предлагаемые задания ставятся на демонстрационной доске, и даётся время для решения. Решения сообщаются либо письменно, либо устно. За правильное решение начисляются очки.</w:t>
      </w:r>
    </w:p>
    <w:p w:rsidR="00850877" w:rsidRPr="00EA02AA" w:rsidRDefault="00850877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  <w:t>Задания раздаются учащимися на карточках.  В конце конкурса подводятся итоги.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Тренировать технику расчёта: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решают комбинационные примеры, задачи, этюды без передвижения фигур на доске, с определением времени на каждое задание.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Выполняют задания, используя компьютерные программы: «Шахматные комбинации», «Шахматная тактика».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3.Стратегия.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Разноцветные слоны в миттельшпиле. Выключение фигуры из игры. Типичные стратегические приёмы выключение фигуры противника из игры. Открытые и полуоткрытые линии.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Форпост на открытой и полуоткрытой линии. Значение опорного пункта на открытой и полуоткрытой линии, особенно в неприятельском лагере. Важность форпоста на открытой вертикали в борьбе за линию. Проблемы центра. Операция централизация.  Контроль за центральными полями. Укрепление одной фигуры в центре. Успешное выполнение фланговых операций. Два слона в миттельшпиле. Два слона в эндшпиле. Сила двух слонов в окончаниях, где отсутствует «вмешательство» других фигур. Успешная борьба против двух слонов. Борьба при необычном соотношении сил. Понятие абсолютной и относительной ценности шахматных фигур. Позиции, где ферзю в течение длительного времени с успехом противостоят меньшие по абсолютной ценности силы.  Неудачное расположение неприятельских сил и, наоборот, активность своих фигур.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4. Эндшпиль.</w:t>
      </w:r>
    </w:p>
    <w:p w:rsidR="00850877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Пешечные окончания.  Дефекты пешечной структуры (наличие сдвоенных пешек, изолированных, отсталых пешек). Пассивная позиция короля. Понятие Цугцванга. Различные фигуры против пешек. Точные позиции и этюды, без знания которых нет настоящей технической грамотности. Позиции в соотношении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Кр+К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Кр+п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.  Позиции, где ладья борется против одной или двух пешек.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5. Дебют.</w:t>
      </w:r>
    </w:p>
    <w:p w:rsidR="00850877" w:rsidRPr="00EA02AA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Открытые дебюты. Стратегические идеи и цели открытых дебютов. Полуоткрытые дебюты. Стратегические идеи и цели полуоткрытых дебютов. Закрытые дебюты.  Стратегические идеи и цели закрытых дебютов.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6. История шахмат. Чемпионы мира.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Анализ творчества чемпионов мира и их краткая биография.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7. Шахматный кодекс.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соблюдения каждым шахматистом, независимо от его квалификации, нравственно-этических норм. Знакомство с шахматным кодексом РФ, международными правилами ФИДЕ. Системы проведения соревнований: круговая, олимпийская, швейцарская.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8. Турниры.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компьютерную программу: «Шахматные комбинации».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9. Анализ партий.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 партии, либо индивидуально, когда другие ещё играют партии, либо в присутствии всей группы с обсуждением ошибок.</w:t>
      </w:r>
    </w:p>
    <w:p w:rsidR="0038268A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68A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68A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10. Консультационные партии.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Играть консультационные партии. Например, две команды, учащихся играют между собой, либо педагог против команды учащихся.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11.Блиц – турниры.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с контролем времени по 5 минут каждому участнику.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12.Сеанс одновременной игры.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сеанс одновременной игры. В начале и в конце учебного года. 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13. Итоговое занятие.</w:t>
      </w:r>
    </w:p>
    <w:p w:rsidR="00850877" w:rsidRPr="00EA02AA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AD6B8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Провести промежуточную аттестацию учащихся. </w:t>
      </w:r>
    </w:p>
    <w:p w:rsidR="00850877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Определить дальнейшие планы.</w:t>
      </w:r>
    </w:p>
    <w:p w:rsidR="0038268A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268A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5CDE" w:rsidRDefault="000454D4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BF65F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E5CDE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:rsidR="009511B3" w:rsidRPr="00EA02AA" w:rsidRDefault="009511B3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7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559"/>
        <w:gridCol w:w="983"/>
        <w:gridCol w:w="956"/>
        <w:gridCol w:w="983"/>
      </w:tblGrid>
      <w:tr w:rsidR="00F612EC" w:rsidRPr="00EA02AA" w:rsidTr="00F612EC">
        <w:trPr>
          <w:gridAfter w:val="1"/>
          <w:wAfter w:w="983" w:type="dxa"/>
          <w:trHeight w:val="278"/>
          <w:jc w:val="center"/>
        </w:trPr>
        <w:tc>
          <w:tcPr>
            <w:tcW w:w="653" w:type="dxa"/>
            <w:vMerge w:val="restart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59" w:type="dxa"/>
            <w:vMerge w:val="restart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939" w:type="dxa"/>
            <w:gridSpan w:val="2"/>
          </w:tcPr>
          <w:p w:rsidR="00F612EC" w:rsidRPr="0055435B" w:rsidRDefault="00F612EC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E56C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F612EC" w:rsidRPr="00EA02AA" w:rsidTr="00F612EC">
        <w:trPr>
          <w:trHeight w:val="277"/>
          <w:jc w:val="center"/>
        </w:trPr>
        <w:tc>
          <w:tcPr>
            <w:tcW w:w="653" w:type="dxa"/>
            <w:vMerge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9" w:type="dxa"/>
            <w:vMerge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Тактика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Эндшпиль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Дебют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шахмат. Чемпионы мира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Шахматный кодекс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Турниры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партий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Консультационные партии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контроль, </w:t>
            </w: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Блиц - турниры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зачет.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Сеансы одновременной игры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опрос.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82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тестирование</w:t>
            </w:r>
          </w:p>
        </w:tc>
      </w:tr>
      <w:tr w:rsidR="00F612EC" w:rsidRPr="00EA02AA" w:rsidTr="00F612EC">
        <w:trPr>
          <w:trHeight w:val="267"/>
          <w:jc w:val="center"/>
        </w:trPr>
        <w:tc>
          <w:tcPr>
            <w:tcW w:w="65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9" w:type="dxa"/>
          </w:tcPr>
          <w:p w:rsidR="00F612EC" w:rsidRPr="00EA02AA" w:rsidRDefault="00F612EC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02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83" w:type="dxa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939" w:type="dxa"/>
            <w:gridSpan w:val="2"/>
          </w:tcPr>
          <w:p w:rsidR="00F612EC" w:rsidRPr="00EA02AA" w:rsidRDefault="00F612EC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268A" w:rsidRDefault="0038268A" w:rsidP="003826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268A" w:rsidRDefault="0038268A" w:rsidP="003826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0877" w:rsidRPr="00EA02AA" w:rsidRDefault="000454D4" w:rsidP="0038268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BF65F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50877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50877"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обучения.</w:t>
      </w:r>
    </w:p>
    <w:p w:rsidR="00850877" w:rsidRPr="00EA02AA" w:rsidRDefault="00850877" w:rsidP="008508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1. Вводное занятие.</w:t>
      </w:r>
    </w:p>
    <w:p w:rsidR="00850877" w:rsidRPr="00EA02AA" w:rsidRDefault="00850877" w:rsidP="00850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 Организационные вопросы.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2.Тактика.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Расчёт продолжений, поиск ходов-кандидатов, в более сложных позициях без передвижения фигур на доске.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конкурсы решения комбинаций, задач и этюдов.</w:t>
      </w:r>
    </w:p>
    <w:p w:rsidR="00850877" w:rsidRPr="00EA02AA" w:rsidRDefault="00850877" w:rsidP="008508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Конкурсы решений комбинаций, задач и этюдов (2 способа):</w:t>
      </w:r>
    </w:p>
    <w:p w:rsidR="00850877" w:rsidRPr="00EA02AA" w:rsidRDefault="00850877" w:rsidP="00850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  <w:t>Предлагаемые задания ставятся на демонстрационной доске, и даётся время для решения. Решения сообщаются либо письменно, либо устно. За правильное решение начисляются очки.</w:t>
      </w:r>
    </w:p>
    <w:p w:rsidR="00850877" w:rsidRPr="00EA02AA" w:rsidRDefault="00850877" w:rsidP="00850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  <w:t>Задания раздаются учащимися на карточках.  В конце конкурса подводятся итоги.</w:t>
      </w:r>
    </w:p>
    <w:p w:rsidR="00850877" w:rsidRPr="00EA02AA" w:rsidRDefault="00850877" w:rsidP="008508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Тренировать технику расчёта: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решают комбинационные примеры, задачи, этюды без передвижения фигур на доске, с определением времени на каждое задание. 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Выполняют задания, используя компьютерные программы: «Шахматные комбинации», «Шахматная тактика».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 xml:space="preserve">3.Стратегия. 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Разноцветные слоны в миттельшпиле. Выключение фигуры из игры. Типичные стратегические приёмы выключение фигуры противника из игры. Открытые и полуоткрытые линии.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Форпост на открытой и полуоткрытой линии. Значение опорного пункта на открытой и полуоткрытой линии, особенно в неприятельском лагере. Важность форпоста на открытой вертикали в борьбе за линию. Проблемы центра. Операция централизация.  Контроль за центральными полями. Укрепление одной фигуры в центре. Успешное выполнение фланговых операций. Два слона в миттельшпиле. Два слона в эндшпиле. Сила двух слонов в окончаниях, где отсутствует «вмешательство» других фигур. Успешная борьба против двух слонов. Борьба при необычном соотношении сил. Понятие абсолютной и относительной ценности шахматных фигур. Позиции, где ферзю в течение длительного времени с успехом противостоят меньшие по абсолютной ценности силы.  Неудачное расположение неприятельских сил и, наоборот, активность своих фигур.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4. Эндшпиль.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Пешечные окончания.  Дефекты пешечной структуры (наличие сдвоенных пешек, изолированных, отсталых пешек). Пассивная позиция короля. Понятие Цугцванга. Различные фигуры против пешек. Точные позиции и этюды, без знания которых нет настоящей технической грамотности. Позиции в соотношении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Кр+К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Кр+п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.  Позиции, где ладья борется против одной или двух пешек. 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5. Дебют.</w:t>
      </w:r>
    </w:p>
    <w:p w:rsidR="00850877" w:rsidRPr="00EA02AA" w:rsidRDefault="00850877" w:rsidP="000454D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Открытые дебюты. Стратегические идеи и цели открытых дебютов. Полуоткрытые дебюты. Стратегические идеи и цели полуоткрытых дебютов. Закрытые дебюты.  Стратегические идеи и цели закрытых дебютов.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6. История шахмат. Чемпионы мира.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Анализ творчества чемпионов мира и их краткая биография. 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7. Шахматный кодекс.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соблюдения каждым шахматистом, независимо от его квалификации, нравственно-этических норм. Знакомство с шахматным кодексом РФ, международными правилами ФИДЕ. Системы проведения соревнований: круговая, олимпийская, швейцарская.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8. Турниры.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компьютерные программы: «Шахматные окончания», «Шахматные комбинации»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9. Анализ партий.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 партии, либо индивидуально, когда другие ещё играют партии, либо в присутствии всей группы с обсуждением ошибок.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10. Консультационные партии.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Играть консультационные партии. Например, две команды, учащихся играют между собой, либо педагог против команды учащихся.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11.Блиц – турниры.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турниры с контролем времени по 5 минут каждому участнику.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12.Сеанс одновременной игры.</w:t>
      </w:r>
    </w:p>
    <w:p w:rsidR="00850877" w:rsidRPr="00EA02AA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Провести сеанс одновременной игры. В начале и в конце учебного года. </w:t>
      </w:r>
    </w:p>
    <w:p w:rsidR="00850877" w:rsidRPr="00EA02AA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13. Итоговое занятие.</w:t>
      </w:r>
    </w:p>
    <w:p w:rsidR="00850877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AD6B8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Провести итоговую аттестацию учащихся. </w:t>
      </w:r>
    </w:p>
    <w:p w:rsidR="002E76C1" w:rsidRDefault="002E76C1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68A" w:rsidRDefault="0038268A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35C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Pr="0054125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1A135C" w:rsidRPr="0054125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35C" w:rsidRPr="001A135C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35C">
        <w:rPr>
          <w:rFonts w:ascii="Times New Roman" w:hAnsi="Times New Roman" w:cs="Times New Roman"/>
          <w:b/>
          <w:sz w:val="28"/>
          <w:szCs w:val="28"/>
        </w:rPr>
        <w:t>По окончании первого  года обучения учащиеся:</w:t>
      </w:r>
    </w:p>
    <w:p w:rsidR="001A135C" w:rsidRPr="00B728D3" w:rsidRDefault="001A135C" w:rsidP="001A135C">
      <w:pPr>
        <w:pStyle w:val="a4"/>
        <w:numPr>
          <w:ilvl w:val="0"/>
          <w:numId w:val="32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28D3">
        <w:rPr>
          <w:rFonts w:ascii="Times New Roman" w:hAnsi="Times New Roman" w:cs="Times New Roman"/>
          <w:i/>
          <w:sz w:val="28"/>
          <w:szCs w:val="28"/>
        </w:rPr>
        <w:t>Результаты обучения (предметные результаты)</w:t>
      </w:r>
    </w:p>
    <w:p w:rsidR="001A135C" w:rsidRPr="00B728D3" w:rsidRDefault="001A135C" w:rsidP="001A135C">
      <w:pPr>
        <w:pStyle w:val="a4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1258">
        <w:rPr>
          <w:rFonts w:ascii="Times New Roman" w:hAnsi="Times New Roman" w:cs="Times New Roman"/>
          <w:sz w:val="28"/>
          <w:szCs w:val="28"/>
          <w:shd w:val="clear" w:color="auto" w:fill="FFFFFF"/>
        </w:rPr>
        <w:t>- будут иметь представление об</w:t>
      </w:r>
      <w:r w:rsidRPr="00541258">
        <w:rPr>
          <w:rFonts w:ascii="Times New Roman" w:hAnsi="Times New Roman" w:cs="Times New Roman"/>
          <w:sz w:val="28"/>
          <w:szCs w:val="28"/>
        </w:rPr>
        <w:t xml:space="preserve"> элементарных понятиях шахматной игры</w:t>
      </w:r>
    </w:p>
    <w:p w:rsidR="001A135C" w:rsidRPr="0054125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будут иметь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 о классификации дебютов</w:t>
      </w:r>
      <w:r w:rsidRPr="00541258">
        <w:rPr>
          <w:rFonts w:ascii="Times New Roman" w:hAnsi="Times New Roman" w:cs="Times New Roman"/>
          <w:sz w:val="28"/>
          <w:szCs w:val="28"/>
        </w:rPr>
        <w:t>;</w:t>
      </w:r>
    </w:p>
    <w:p w:rsidR="001A135C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41258">
        <w:rPr>
          <w:rFonts w:ascii="Times New Roman" w:hAnsi="Times New Roman" w:cs="Times New Roman"/>
          <w:sz w:val="28"/>
          <w:szCs w:val="28"/>
        </w:rPr>
        <w:t>- будут уметь:</w:t>
      </w:r>
      <w:r>
        <w:rPr>
          <w:rFonts w:ascii="Times New Roman" w:hAnsi="Times New Roman" w:cs="Times New Roman"/>
          <w:sz w:val="28"/>
          <w:szCs w:val="28"/>
        </w:rPr>
        <w:t xml:space="preserve"> применять </w:t>
      </w:r>
      <w:r w:rsidRPr="003D3381">
        <w:rPr>
          <w:rFonts w:ascii="Times New Roman" w:hAnsi="Times New Roman" w:cs="Times New Roman"/>
          <w:bCs/>
          <w:sz w:val="28"/>
          <w:szCs w:val="28"/>
        </w:rPr>
        <w:t>элементарные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3381">
        <w:rPr>
          <w:rFonts w:ascii="Times New Roman" w:hAnsi="Times New Roman" w:cs="Times New Roman"/>
          <w:bCs/>
          <w:sz w:val="28"/>
          <w:szCs w:val="28"/>
        </w:rPr>
        <w:t xml:space="preserve">тактические приемы и приемы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эндшпиля</w:t>
      </w:r>
    </w:p>
    <w:p w:rsidR="001A135C" w:rsidRPr="00A8515D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A8515D">
        <w:rPr>
          <w:rFonts w:ascii="Times New Roman" w:hAnsi="Times New Roman" w:cs="Times New Roman"/>
          <w:i/>
          <w:sz w:val="28"/>
          <w:szCs w:val="28"/>
        </w:rPr>
        <w:t>. Результат воспитывающей</w:t>
      </w:r>
      <w:r w:rsidRPr="00A8515D">
        <w:rPr>
          <w:rFonts w:ascii="Times New Roman" w:hAnsi="Times New Roman" w:cs="Times New Roman"/>
          <w:i/>
          <w:sz w:val="28"/>
          <w:szCs w:val="28"/>
        </w:rPr>
        <w:tab/>
        <w:t xml:space="preserve"> деятельности</w:t>
      </w:r>
    </w:p>
    <w:p w:rsidR="001A135C" w:rsidRPr="00A8515D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15D">
        <w:rPr>
          <w:rFonts w:ascii="Times New Roman" w:hAnsi="Times New Roman" w:cs="Times New Roman"/>
          <w:sz w:val="28"/>
          <w:szCs w:val="28"/>
        </w:rPr>
        <w:t>- будет создана положительно эмоционально окрашенная атмосфера в группе;</w:t>
      </w:r>
    </w:p>
    <w:p w:rsidR="001A135C" w:rsidRPr="00A8515D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15D">
        <w:rPr>
          <w:rFonts w:ascii="Times New Roman" w:hAnsi="Times New Roman" w:cs="Times New Roman"/>
          <w:sz w:val="28"/>
          <w:szCs w:val="28"/>
        </w:rPr>
        <w:t>- будет воспитан волевой характер;</w:t>
      </w:r>
    </w:p>
    <w:p w:rsidR="001A135C" w:rsidRPr="00A8515D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15D">
        <w:rPr>
          <w:rFonts w:ascii="Times New Roman" w:hAnsi="Times New Roman" w:cs="Times New Roman"/>
          <w:sz w:val="28"/>
          <w:szCs w:val="28"/>
        </w:rPr>
        <w:t>- будет воспитана целеустремлённость, трудолюбие.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851C73">
        <w:rPr>
          <w:rFonts w:ascii="Times New Roman" w:hAnsi="Times New Roman" w:cs="Times New Roman"/>
          <w:i/>
          <w:sz w:val="28"/>
          <w:szCs w:val="28"/>
        </w:rPr>
        <w:t>. Результат развивающей деятельности (личностные результаты):</w:t>
      </w:r>
      <w:r w:rsidRPr="00851C73">
        <w:rPr>
          <w:rFonts w:ascii="Times New Roman" w:hAnsi="Times New Roman" w:cs="Times New Roman"/>
          <w:i/>
          <w:sz w:val="28"/>
          <w:szCs w:val="28"/>
        </w:rPr>
        <w:tab/>
      </w:r>
    </w:p>
    <w:p w:rsidR="001A135C" w:rsidRPr="006877AB" w:rsidRDefault="001A135C" w:rsidP="001A135C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258">
        <w:rPr>
          <w:rFonts w:ascii="Times New Roman" w:hAnsi="Times New Roman" w:cs="Times New Roman"/>
          <w:sz w:val="28"/>
          <w:szCs w:val="28"/>
          <w:shd w:val="clear" w:color="auto" w:fill="FFFFFF"/>
        </w:rPr>
        <w:t>- будут развиты: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1258">
        <w:rPr>
          <w:rFonts w:ascii="Times New Roman" w:hAnsi="Times New Roman" w:cs="Times New Roman"/>
          <w:sz w:val="28"/>
          <w:szCs w:val="28"/>
        </w:rPr>
        <w:t xml:space="preserve">память, внимательность, </w:t>
      </w:r>
      <w:r>
        <w:rPr>
          <w:rFonts w:ascii="Times New Roman" w:hAnsi="Times New Roman" w:cs="Times New Roman"/>
          <w:sz w:val="28"/>
          <w:szCs w:val="28"/>
        </w:rPr>
        <w:t>мышление (наглядно-образное)</w:t>
      </w:r>
      <w:r w:rsidRPr="00541258">
        <w:rPr>
          <w:rFonts w:ascii="Times New Roman" w:hAnsi="Times New Roman" w:cs="Times New Roman"/>
          <w:sz w:val="28"/>
          <w:szCs w:val="28"/>
        </w:rPr>
        <w:t>; волевые качества личности.</w:t>
      </w:r>
    </w:p>
    <w:p w:rsidR="001A135C" w:rsidRDefault="001A135C" w:rsidP="001A13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10C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C6E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сформирован самоконтроль</w:t>
      </w:r>
    </w:p>
    <w:p w:rsidR="00CB05C3" w:rsidRDefault="00CB05C3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35C" w:rsidRPr="00CB05C3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C3">
        <w:rPr>
          <w:rFonts w:ascii="Times New Roman" w:hAnsi="Times New Roman" w:cs="Times New Roman"/>
          <w:b/>
          <w:sz w:val="28"/>
          <w:szCs w:val="28"/>
        </w:rPr>
        <w:t xml:space="preserve">По окончании </w:t>
      </w:r>
      <w:r w:rsidR="00CB05C3" w:rsidRPr="00CB05C3"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CB05C3">
        <w:rPr>
          <w:rFonts w:ascii="Times New Roman" w:hAnsi="Times New Roman" w:cs="Times New Roman"/>
          <w:b/>
          <w:sz w:val="28"/>
          <w:szCs w:val="28"/>
        </w:rPr>
        <w:t xml:space="preserve"> года обучения учащиеся:</w:t>
      </w:r>
    </w:p>
    <w:p w:rsidR="001A135C" w:rsidRPr="003D3381" w:rsidRDefault="001A135C" w:rsidP="001A135C">
      <w:pPr>
        <w:pStyle w:val="a4"/>
        <w:numPr>
          <w:ilvl w:val="0"/>
          <w:numId w:val="3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3381">
        <w:rPr>
          <w:rFonts w:ascii="Times New Roman" w:hAnsi="Times New Roman" w:cs="Times New Roman"/>
          <w:i/>
          <w:sz w:val="28"/>
          <w:szCs w:val="28"/>
        </w:rPr>
        <w:t>Результаты обучения (предметные результаты)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приёмами тактики и </w:t>
      </w:r>
      <w:r>
        <w:rPr>
          <w:rFonts w:ascii="Times New Roman" w:hAnsi="Times New Roman" w:cs="Times New Roman"/>
          <w:sz w:val="28"/>
          <w:szCs w:val="28"/>
        </w:rPr>
        <w:t>приемы эндшпиля</w:t>
      </w:r>
      <w:r w:rsidRPr="00384825">
        <w:rPr>
          <w:rFonts w:ascii="Times New Roman" w:hAnsi="Times New Roman" w:cs="Times New Roman"/>
          <w:sz w:val="28"/>
          <w:szCs w:val="28"/>
        </w:rPr>
        <w:t>;</w:t>
      </w:r>
    </w:p>
    <w:p w:rsidR="001A135C" w:rsidRPr="003D3381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освоят знания, </w:t>
      </w:r>
      <w:r w:rsidRPr="003D3381">
        <w:rPr>
          <w:rFonts w:ascii="Times New Roman" w:hAnsi="Times New Roman" w:cs="Times New Roman"/>
          <w:bCs/>
          <w:sz w:val="28"/>
          <w:szCs w:val="28"/>
        </w:rPr>
        <w:t xml:space="preserve">необходимые для выполнения нормы спортивных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D3381">
        <w:rPr>
          <w:rFonts w:ascii="Times New Roman" w:hAnsi="Times New Roman" w:cs="Times New Roman"/>
          <w:bCs/>
          <w:sz w:val="28"/>
          <w:szCs w:val="28"/>
        </w:rPr>
        <w:t>разрядов.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2</w:t>
      </w:r>
      <w:r w:rsidRPr="00384825">
        <w:rPr>
          <w:rFonts w:ascii="Times New Roman" w:hAnsi="Times New Roman" w:cs="Times New Roman"/>
          <w:i/>
          <w:sz w:val="28"/>
          <w:szCs w:val="28"/>
        </w:rPr>
        <w:t>. Результат воспитывающей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4825">
        <w:rPr>
          <w:rFonts w:ascii="Times New Roman" w:hAnsi="Times New Roman" w:cs="Times New Roman"/>
          <w:i/>
          <w:sz w:val="28"/>
          <w:szCs w:val="28"/>
        </w:rPr>
        <w:t xml:space="preserve">деятельности </w:t>
      </w:r>
    </w:p>
    <w:p w:rsidR="001A135C" w:rsidRPr="00597EAE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создана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положительно эмоциональн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атмосфера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группе;</w:t>
      </w:r>
    </w:p>
    <w:p w:rsidR="001A135C" w:rsidRPr="00597EAE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волевой характер;</w:t>
      </w:r>
    </w:p>
    <w:p w:rsidR="001A135C" w:rsidRPr="00597EAE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сформировано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правильное поведение во время игры;</w:t>
      </w:r>
    </w:p>
    <w:p w:rsidR="001A135C" w:rsidRPr="00597EAE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воспитано</w:t>
      </w:r>
      <w:r w:rsidRPr="00597E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чувство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ответственности, взаимопомощи, целеустремленность и трудолюбие.</w:t>
      </w:r>
    </w:p>
    <w:p w:rsidR="001A135C" w:rsidRPr="003D3381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338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3D3381">
        <w:rPr>
          <w:rFonts w:ascii="Times New Roman" w:hAnsi="Times New Roman" w:cs="Times New Roman"/>
          <w:i/>
          <w:sz w:val="28"/>
          <w:szCs w:val="28"/>
        </w:rPr>
        <w:t>. Результат развивающей деятельности (личностные результаты):</w:t>
      </w:r>
      <w:r w:rsidRPr="003D3381">
        <w:rPr>
          <w:rFonts w:ascii="Times New Roman" w:hAnsi="Times New Roman" w:cs="Times New Roman"/>
          <w:i/>
          <w:sz w:val="28"/>
          <w:szCs w:val="28"/>
        </w:rPr>
        <w:tab/>
      </w:r>
    </w:p>
    <w:p w:rsidR="001A135C" w:rsidRPr="003D3381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D3381">
        <w:rPr>
          <w:rFonts w:ascii="Times New Roman" w:hAnsi="Times New Roman" w:cs="Times New Roman"/>
          <w:sz w:val="28"/>
          <w:szCs w:val="28"/>
        </w:rPr>
        <w:t>- будут развиты:</w:t>
      </w:r>
    </w:p>
    <w:p w:rsidR="001A135C" w:rsidRPr="003D3381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память, внимание, мышление;</w:t>
      </w:r>
    </w:p>
    <w:p w:rsidR="001A135C" w:rsidRPr="00597EAE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будет </w:t>
      </w:r>
      <w:r>
        <w:rPr>
          <w:rFonts w:ascii="Times New Roman" w:hAnsi="Times New Roman" w:cs="Times New Roman"/>
          <w:bCs/>
          <w:sz w:val="28"/>
          <w:szCs w:val="28"/>
        </w:rPr>
        <w:t>сформирована усидчивость, самоконтроль и адекватная</w:t>
      </w:r>
      <w:r w:rsidRPr="00597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самооценка</w:t>
      </w:r>
      <w:r w:rsidRPr="00597EAE">
        <w:rPr>
          <w:rFonts w:ascii="Times New Roman" w:hAnsi="Times New Roman" w:cs="Times New Roman"/>
          <w:sz w:val="28"/>
          <w:szCs w:val="28"/>
        </w:rPr>
        <w:t>.</w:t>
      </w:r>
    </w:p>
    <w:p w:rsidR="001A135C" w:rsidRPr="00384825" w:rsidRDefault="001A135C" w:rsidP="0017580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135C" w:rsidRPr="00384825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35C" w:rsidRPr="00CB05C3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C3">
        <w:rPr>
          <w:rFonts w:ascii="Times New Roman" w:hAnsi="Times New Roman" w:cs="Times New Roman"/>
          <w:b/>
          <w:sz w:val="28"/>
          <w:szCs w:val="28"/>
        </w:rPr>
        <w:t xml:space="preserve">По окончании </w:t>
      </w:r>
      <w:r w:rsidR="00CB05C3" w:rsidRPr="00CB05C3">
        <w:rPr>
          <w:rFonts w:ascii="Times New Roman" w:hAnsi="Times New Roman" w:cs="Times New Roman"/>
          <w:b/>
          <w:sz w:val="28"/>
          <w:szCs w:val="28"/>
        </w:rPr>
        <w:t xml:space="preserve"> третьего</w:t>
      </w:r>
      <w:r w:rsidRPr="00CB05C3">
        <w:rPr>
          <w:rFonts w:ascii="Times New Roman" w:hAnsi="Times New Roman" w:cs="Times New Roman"/>
          <w:b/>
          <w:sz w:val="28"/>
          <w:szCs w:val="28"/>
        </w:rPr>
        <w:t xml:space="preserve"> года обучения учащиеся:</w:t>
      </w:r>
    </w:p>
    <w:p w:rsidR="001A135C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1. Результаты обучения (предметные результаты)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</w:t>
      </w:r>
      <w:r>
        <w:rPr>
          <w:rFonts w:ascii="Times New Roman" w:hAnsi="Times New Roman" w:cs="Times New Roman"/>
          <w:sz w:val="28"/>
          <w:szCs w:val="28"/>
        </w:rPr>
        <w:t>знаниями в области дебютов</w:t>
      </w:r>
      <w:r w:rsidRPr="00384825">
        <w:rPr>
          <w:rFonts w:ascii="Times New Roman" w:hAnsi="Times New Roman" w:cs="Times New Roman"/>
          <w:sz w:val="28"/>
          <w:szCs w:val="28"/>
        </w:rPr>
        <w:t>;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приёмами </w:t>
      </w:r>
      <w:r>
        <w:rPr>
          <w:rFonts w:ascii="Times New Roman" w:hAnsi="Times New Roman" w:cs="Times New Roman"/>
          <w:sz w:val="28"/>
          <w:szCs w:val="28"/>
        </w:rPr>
        <w:t xml:space="preserve">сложной </w:t>
      </w:r>
      <w:r w:rsidRPr="00384825">
        <w:rPr>
          <w:rFonts w:ascii="Times New Roman" w:hAnsi="Times New Roman" w:cs="Times New Roman"/>
          <w:sz w:val="28"/>
          <w:szCs w:val="28"/>
        </w:rPr>
        <w:t>тактики и стратегии шахматной игры;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</w:t>
      </w:r>
      <w:r>
        <w:rPr>
          <w:rFonts w:ascii="Times New Roman" w:hAnsi="Times New Roman" w:cs="Times New Roman"/>
          <w:sz w:val="28"/>
          <w:szCs w:val="28"/>
        </w:rPr>
        <w:t>знаниями в области эндшпиля</w:t>
      </w:r>
      <w:r w:rsidRPr="00384825">
        <w:rPr>
          <w:rFonts w:ascii="Times New Roman" w:hAnsi="Times New Roman" w:cs="Times New Roman"/>
          <w:sz w:val="28"/>
          <w:szCs w:val="28"/>
        </w:rPr>
        <w:t>;</w:t>
      </w:r>
    </w:p>
    <w:p w:rsidR="001A135C" w:rsidRPr="00384825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овладеют анализом позиции, через </w:t>
      </w:r>
      <w:r w:rsidRPr="00EA02AA">
        <w:rPr>
          <w:rFonts w:ascii="Times New Roman" w:hAnsi="Times New Roman" w:cs="Times New Roman"/>
          <w:sz w:val="28"/>
          <w:szCs w:val="28"/>
        </w:rPr>
        <w:t>комбинации на различные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135C" w:rsidRPr="00384825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-</w:t>
      </w:r>
      <w:r w:rsidRPr="00384825">
        <w:rPr>
          <w:rFonts w:ascii="Times New Roman" w:hAnsi="Times New Roman" w:cs="Times New Roman"/>
          <w:sz w:val="28"/>
          <w:szCs w:val="28"/>
        </w:rPr>
        <w:t xml:space="preserve"> будут уметь:</w:t>
      </w:r>
    </w:p>
    <w:p w:rsidR="001A135C" w:rsidRPr="00384825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решать комбинации на разные темы; </w:t>
      </w:r>
    </w:p>
    <w:p w:rsidR="001A135C" w:rsidRPr="00384825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самостоятельно анализировать позицию, через формирование умения решать комбинации на различные темы;</w:t>
      </w:r>
    </w:p>
    <w:p w:rsidR="001A135C" w:rsidRPr="00384825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видеть в позиции разные варианты.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2. Результат воспитывающей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4825">
        <w:rPr>
          <w:rFonts w:ascii="Times New Roman" w:hAnsi="Times New Roman" w:cs="Times New Roman"/>
          <w:i/>
          <w:sz w:val="28"/>
          <w:szCs w:val="28"/>
        </w:rPr>
        <w:t xml:space="preserve">деятельности </w:t>
      </w:r>
    </w:p>
    <w:p w:rsidR="001A135C" w:rsidRPr="00384825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84825">
        <w:rPr>
          <w:rFonts w:ascii="Times New Roman" w:hAnsi="Times New Roman" w:cs="Times New Roman"/>
          <w:sz w:val="28"/>
          <w:szCs w:val="28"/>
        </w:rPr>
        <w:t xml:space="preserve">будет воспитано уважения к партнёру, самодисциплина, чувство </w:t>
      </w:r>
      <w:r w:rsidRPr="00384825">
        <w:rPr>
          <w:rFonts w:ascii="Times New Roman" w:hAnsi="Times New Roman" w:cs="Times New Roman"/>
          <w:sz w:val="28"/>
          <w:szCs w:val="28"/>
        </w:rPr>
        <w:lastRenderedPageBreak/>
        <w:t>ответственности и взаимопомощи, умение владеть собой и добиваться цели;</w:t>
      </w:r>
    </w:p>
    <w:p w:rsidR="001A135C" w:rsidRPr="00384825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-будет сформировано правильное поведение во время игры;</w:t>
      </w:r>
    </w:p>
    <w:p w:rsidR="001A135C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  <w:shd w:val="clear" w:color="auto" w:fill="FFFFFF"/>
        </w:rPr>
        <w:t>-будет воспитана целеустремлённость</w:t>
      </w:r>
      <w:r w:rsidRPr="00384825">
        <w:rPr>
          <w:rFonts w:ascii="Times New Roman" w:hAnsi="Times New Roman" w:cs="Times New Roman"/>
          <w:sz w:val="28"/>
          <w:szCs w:val="28"/>
        </w:rPr>
        <w:t>, трудолюбие.</w:t>
      </w:r>
    </w:p>
    <w:p w:rsidR="001A135C" w:rsidRDefault="001A135C" w:rsidP="001A135C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3. Результат развивающей деятельности (личностные результаты):</w:t>
      </w:r>
      <w:r w:rsidRPr="00384825">
        <w:rPr>
          <w:rFonts w:ascii="Times New Roman" w:hAnsi="Times New Roman" w:cs="Times New Roman"/>
          <w:i/>
          <w:sz w:val="28"/>
          <w:szCs w:val="28"/>
        </w:rPr>
        <w:tab/>
      </w:r>
    </w:p>
    <w:p w:rsidR="001A135C" w:rsidRPr="00384825" w:rsidRDefault="001A135C" w:rsidP="001A135C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825">
        <w:rPr>
          <w:rFonts w:ascii="Times New Roman" w:hAnsi="Times New Roman" w:cs="Times New Roman"/>
          <w:sz w:val="28"/>
          <w:szCs w:val="28"/>
          <w:shd w:val="clear" w:color="auto" w:fill="FFFFFF"/>
        </w:rPr>
        <w:t>- будут развиты:</w:t>
      </w:r>
    </w:p>
    <w:p w:rsidR="001A135C" w:rsidRPr="00384825" w:rsidRDefault="001A135C" w:rsidP="001A135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фантазия, логическое и аналитическое мышление, память, внимательность, усидчивость; </w:t>
      </w:r>
    </w:p>
    <w:p w:rsidR="001A135C" w:rsidRPr="00384825" w:rsidRDefault="001A135C" w:rsidP="001A135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волевые качества личности.</w:t>
      </w:r>
    </w:p>
    <w:p w:rsidR="001A135C" w:rsidRPr="00384825" w:rsidRDefault="001A135C" w:rsidP="001A13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-будет развит интерес к истории происхождения шахмат и творчества шахматных мастеров;</w:t>
      </w:r>
    </w:p>
    <w:p w:rsidR="001A135C" w:rsidRDefault="001A135C" w:rsidP="001A13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-будет развита способность анализировать и делать выводы; творческая активность.</w:t>
      </w:r>
    </w:p>
    <w:p w:rsidR="0038268A" w:rsidRDefault="0038268A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1B3" w:rsidRDefault="009511B3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BDA">
        <w:rPr>
          <w:rFonts w:ascii="Times New Roman" w:hAnsi="Times New Roman" w:cs="Times New Roman"/>
          <w:b/>
          <w:sz w:val="28"/>
          <w:szCs w:val="28"/>
        </w:rPr>
        <w:t xml:space="preserve">По окончании </w:t>
      </w:r>
      <w:r w:rsidR="00116BDA" w:rsidRPr="00116BDA">
        <w:rPr>
          <w:rFonts w:ascii="Times New Roman" w:hAnsi="Times New Roman" w:cs="Times New Roman"/>
          <w:b/>
          <w:sz w:val="28"/>
          <w:szCs w:val="28"/>
        </w:rPr>
        <w:t xml:space="preserve"> четвёртого </w:t>
      </w:r>
      <w:r w:rsidRPr="00116BDA">
        <w:rPr>
          <w:rFonts w:ascii="Times New Roman" w:hAnsi="Times New Roman" w:cs="Times New Roman"/>
          <w:b/>
          <w:sz w:val="28"/>
          <w:szCs w:val="28"/>
        </w:rPr>
        <w:t xml:space="preserve"> года обучения учащиеся</w:t>
      </w:r>
      <w:r w:rsidRPr="00384825">
        <w:rPr>
          <w:rFonts w:ascii="Times New Roman" w:hAnsi="Times New Roman" w:cs="Times New Roman"/>
          <w:sz w:val="28"/>
          <w:szCs w:val="28"/>
        </w:rPr>
        <w:t>:</w:t>
      </w:r>
    </w:p>
    <w:p w:rsidR="009511B3" w:rsidRDefault="009511B3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1. Результаты обучения (предметные результаты)</w:t>
      </w:r>
    </w:p>
    <w:p w:rsidR="009511B3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</w:t>
      </w:r>
      <w:r>
        <w:rPr>
          <w:rFonts w:ascii="Times New Roman" w:hAnsi="Times New Roman" w:cs="Times New Roman"/>
          <w:sz w:val="28"/>
          <w:szCs w:val="28"/>
        </w:rPr>
        <w:t>знаниями в области дебютов</w:t>
      </w:r>
      <w:r w:rsidRPr="00384825">
        <w:rPr>
          <w:rFonts w:ascii="Times New Roman" w:hAnsi="Times New Roman" w:cs="Times New Roman"/>
          <w:sz w:val="28"/>
          <w:szCs w:val="28"/>
        </w:rPr>
        <w:t>;</w:t>
      </w:r>
    </w:p>
    <w:p w:rsidR="009511B3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приёмами </w:t>
      </w:r>
      <w:r>
        <w:rPr>
          <w:rFonts w:ascii="Times New Roman" w:hAnsi="Times New Roman" w:cs="Times New Roman"/>
          <w:sz w:val="28"/>
          <w:szCs w:val="28"/>
        </w:rPr>
        <w:t xml:space="preserve">сложной </w:t>
      </w:r>
      <w:r w:rsidRPr="00384825">
        <w:rPr>
          <w:rFonts w:ascii="Times New Roman" w:hAnsi="Times New Roman" w:cs="Times New Roman"/>
          <w:sz w:val="28"/>
          <w:szCs w:val="28"/>
        </w:rPr>
        <w:t>тактики и стратегии шахматной игры;</w:t>
      </w:r>
    </w:p>
    <w:p w:rsidR="009511B3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- овладеют </w:t>
      </w:r>
      <w:r>
        <w:rPr>
          <w:rFonts w:ascii="Times New Roman" w:hAnsi="Times New Roman" w:cs="Times New Roman"/>
          <w:sz w:val="28"/>
          <w:szCs w:val="28"/>
        </w:rPr>
        <w:t>знаниями в области эндшпиля</w:t>
      </w:r>
      <w:r w:rsidRPr="00384825">
        <w:rPr>
          <w:rFonts w:ascii="Times New Roman" w:hAnsi="Times New Roman" w:cs="Times New Roman"/>
          <w:sz w:val="28"/>
          <w:szCs w:val="28"/>
        </w:rPr>
        <w:t>;</w:t>
      </w:r>
    </w:p>
    <w:p w:rsidR="009511B3" w:rsidRPr="00384825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овладеют анализом позиции, через </w:t>
      </w:r>
      <w:r w:rsidRPr="00EA02AA">
        <w:rPr>
          <w:rFonts w:ascii="Times New Roman" w:hAnsi="Times New Roman" w:cs="Times New Roman"/>
          <w:sz w:val="28"/>
          <w:szCs w:val="28"/>
        </w:rPr>
        <w:t>комбинации на различные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1B3" w:rsidRPr="00384825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-</w:t>
      </w:r>
      <w:r w:rsidRPr="00384825">
        <w:rPr>
          <w:rFonts w:ascii="Times New Roman" w:hAnsi="Times New Roman" w:cs="Times New Roman"/>
          <w:sz w:val="28"/>
          <w:szCs w:val="28"/>
        </w:rPr>
        <w:t xml:space="preserve"> будут уметь:</w:t>
      </w:r>
    </w:p>
    <w:p w:rsidR="009511B3" w:rsidRPr="00384825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решать комбинации на разные темы; </w:t>
      </w:r>
    </w:p>
    <w:p w:rsidR="009511B3" w:rsidRPr="00384825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самостоятельно анализировать позицию, через формирование умения решать комбинации на различные темы;</w:t>
      </w:r>
    </w:p>
    <w:p w:rsidR="009511B3" w:rsidRPr="00384825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видеть в позиции разные варианты.</w:t>
      </w:r>
    </w:p>
    <w:p w:rsidR="009511B3" w:rsidRDefault="009511B3" w:rsidP="009511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2. Результат воспитывающей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4825">
        <w:rPr>
          <w:rFonts w:ascii="Times New Roman" w:hAnsi="Times New Roman" w:cs="Times New Roman"/>
          <w:i/>
          <w:sz w:val="28"/>
          <w:szCs w:val="28"/>
        </w:rPr>
        <w:t xml:space="preserve">деятельности </w:t>
      </w:r>
    </w:p>
    <w:p w:rsidR="009511B3" w:rsidRPr="00384825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84825">
        <w:rPr>
          <w:rFonts w:ascii="Times New Roman" w:hAnsi="Times New Roman" w:cs="Times New Roman"/>
          <w:sz w:val="28"/>
          <w:szCs w:val="28"/>
        </w:rPr>
        <w:t>будет воспитано уважения к партнёру, самодисциплина, чувство ответственности и взаимопомощи, умение владеть собой и добиваться цели;</w:t>
      </w:r>
    </w:p>
    <w:p w:rsidR="009511B3" w:rsidRPr="00384825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-будет сформировано правильное поведение во время игры;</w:t>
      </w:r>
    </w:p>
    <w:p w:rsidR="009511B3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  <w:shd w:val="clear" w:color="auto" w:fill="FFFFFF"/>
        </w:rPr>
        <w:t>-будет воспитана целеустремлённость</w:t>
      </w:r>
      <w:r w:rsidRPr="00384825">
        <w:rPr>
          <w:rFonts w:ascii="Times New Roman" w:hAnsi="Times New Roman" w:cs="Times New Roman"/>
          <w:sz w:val="28"/>
          <w:szCs w:val="28"/>
        </w:rPr>
        <w:t>, трудолюбие.</w:t>
      </w:r>
    </w:p>
    <w:p w:rsidR="009511B3" w:rsidRDefault="009511B3" w:rsidP="009511B3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3. Результат развивающей деятельности (личностные результаты):</w:t>
      </w:r>
      <w:r w:rsidRPr="00384825">
        <w:rPr>
          <w:rFonts w:ascii="Times New Roman" w:hAnsi="Times New Roman" w:cs="Times New Roman"/>
          <w:i/>
          <w:sz w:val="28"/>
          <w:szCs w:val="28"/>
        </w:rPr>
        <w:tab/>
      </w:r>
    </w:p>
    <w:p w:rsidR="009511B3" w:rsidRPr="00384825" w:rsidRDefault="009511B3" w:rsidP="009511B3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825">
        <w:rPr>
          <w:rFonts w:ascii="Times New Roman" w:hAnsi="Times New Roman" w:cs="Times New Roman"/>
          <w:sz w:val="28"/>
          <w:szCs w:val="28"/>
          <w:shd w:val="clear" w:color="auto" w:fill="FFFFFF"/>
        </w:rPr>
        <w:t>- будут развиты:</w:t>
      </w:r>
    </w:p>
    <w:p w:rsidR="009511B3" w:rsidRPr="00384825" w:rsidRDefault="009511B3" w:rsidP="009511B3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 xml:space="preserve">фантазия, логическое и аналитическое мышление, память, внимательность, усидчивость; </w:t>
      </w:r>
    </w:p>
    <w:p w:rsidR="009511B3" w:rsidRPr="00384825" w:rsidRDefault="009511B3" w:rsidP="009511B3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волевые качества личности.</w:t>
      </w:r>
    </w:p>
    <w:p w:rsidR="009511B3" w:rsidRPr="00384825" w:rsidRDefault="009511B3" w:rsidP="009511B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-будет развит интерес к истории происхождения шахмат и творчества шахматных мастеров;</w:t>
      </w:r>
    </w:p>
    <w:p w:rsidR="009511B3" w:rsidRDefault="009511B3" w:rsidP="009511B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84825">
        <w:rPr>
          <w:rFonts w:ascii="Times New Roman" w:hAnsi="Times New Roman" w:cs="Times New Roman"/>
          <w:sz w:val="28"/>
          <w:szCs w:val="28"/>
        </w:rPr>
        <w:t>-будет развита способность анализировать и делать выводы; творческая активность.</w:t>
      </w:r>
    </w:p>
    <w:p w:rsidR="009511B3" w:rsidRDefault="009511B3" w:rsidP="00951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7234" w:rsidRPr="00FE0E09" w:rsidRDefault="00077234" w:rsidP="00077234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E09">
        <w:rPr>
          <w:rFonts w:ascii="Times New Roman" w:hAnsi="Times New Roman" w:cs="Times New Roman"/>
          <w:i/>
          <w:sz w:val="28"/>
          <w:szCs w:val="28"/>
        </w:rPr>
        <w:tab/>
      </w:r>
    </w:p>
    <w:p w:rsidR="00175805" w:rsidRPr="00175805" w:rsidRDefault="00175805" w:rsidP="006854C3">
      <w:pPr>
        <w:pStyle w:val="a7"/>
        <w:ind w:left="-567" w:firstLine="141"/>
        <w:rPr>
          <w:rFonts w:ascii="Times New Roman" w:hAnsi="Times New Roman"/>
          <w:b/>
          <w:sz w:val="28"/>
          <w:szCs w:val="28"/>
          <w:lang w:bidi="ru-RU"/>
        </w:rPr>
      </w:pPr>
      <w:r w:rsidRPr="00175805">
        <w:rPr>
          <w:rFonts w:ascii="Times New Roman" w:eastAsia="Times New Roman" w:hAnsi="Times New Roman"/>
          <w:b/>
          <w:sz w:val="28"/>
          <w:szCs w:val="28"/>
        </w:rPr>
        <w:lastRenderedPageBreak/>
        <w:t>Блок №</w:t>
      </w:r>
      <w:r w:rsidR="008E5CDE" w:rsidRPr="00175805">
        <w:rPr>
          <w:rFonts w:ascii="Times New Roman" w:eastAsia="Times New Roman" w:hAnsi="Times New Roman"/>
          <w:b/>
          <w:sz w:val="28"/>
          <w:szCs w:val="28"/>
        </w:rPr>
        <w:t xml:space="preserve"> 2. «Комплекс организационно-педагогических условий</w:t>
      </w:r>
      <w:r w:rsidRPr="0017580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75805">
        <w:rPr>
          <w:rFonts w:ascii="Times New Roman" w:hAnsi="Times New Roman"/>
          <w:b/>
          <w:sz w:val="28"/>
          <w:szCs w:val="28"/>
          <w:lang w:bidi="ru-RU"/>
        </w:rPr>
        <w:t>реализации дополнительной общеобразовательной общеразвивающей</w:t>
      </w:r>
      <w:r w:rsidR="006854C3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175805">
        <w:rPr>
          <w:rFonts w:ascii="Times New Roman" w:hAnsi="Times New Roman"/>
          <w:b/>
          <w:sz w:val="28"/>
          <w:szCs w:val="28"/>
          <w:lang w:bidi="ru-RU"/>
        </w:rPr>
        <w:t>программы»</w:t>
      </w:r>
    </w:p>
    <w:p w:rsidR="008E5CDE" w:rsidRPr="002E76C1" w:rsidRDefault="008E5CDE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DE" w:rsidRPr="002E76C1" w:rsidRDefault="00583134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="008E5CDE" w:rsidRPr="002E76C1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:rsidR="00D10C4A" w:rsidRPr="00D10C4A" w:rsidRDefault="00F612EC" w:rsidP="00D10C4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учебных недель – 34</w:t>
      </w:r>
      <w:r w:rsidR="009C4B50" w:rsidRPr="00D10C4A">
        <w:rPr>
          <w:rFonts w:ascii="Times New Roman" w:hAnsi="Times New Roman"/>
          <w:sz w:val="28"/>
          <w:szCs w:val="28"/>
        </w:rPr>
        <w:t xml:space="preserve"> </w:t>
      </w:r>
    </w:p>
    <w:p w:rsidR="009C4B50" w:rsidRPr="00D10C4A" w:rsidRDefault="00D10C4A" w:rsidP="00D10C4A">
      <w:pPr>
        <w:pStyle w:val="a7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 xml:space="preserve">Количество учебных дней – </w:t>
      </w:r>
      <w:r w:rsidR="00F612EC">
        <w:rPr>
          <w:rFonts w:ascii="Times New Roman" w:hAnsi="Times New Roman"/>
          <w:sz w:val="28"/>
          <w:szCs w:val="28"/>
        </w:rPr>
        <w:t>132</w:t>
      </w:r>
    </w:p>
    <w:p w:rsidR="00D10C4A" w:rsidRDefault="009C4B50" w:rsidP="00D10C4A">
      <w:pPr>
        <w:pStyle w:val="a7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 xml:space="preserve">Начало занятий групп всех годов обучения – с 1 сентября, </w:t>
      </w:r>
    </w:p>
    <w:p w:rsidR="009C4B50" w:rsidRPr="00D10C4A" w:rsidRDefault="009C4B50" w:rsidP="00D10C4A">
      <w:pPr>
        <w:pStyle w:val="a7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>окончание занятий – 31 мая.</w:t>
      </w:r>
    </w:p>
    <w:p w:rsidR="009C4B50" w:rsidRPr="00D10C4A" w:rsidRDefault="009C4B50" w:rsidP="00D10C4A">
      <w:pPr>
        <w:pStyle w:val="a7"/>
        <w:rPr>
          <w:rFonts w:ascii="Times New Roman" w:hAnsi="Times New Roman"/>
          <w:sz w:val="28"/>
          <w:szCs w:val="28"/>
        </w:rPr>
      </w:pPr>
      <w:r w:rsidRPr="00D10C4A">
        <w:rPr>
          <w:rFonts w:ascii="Times New Roman" w:hAnsi="Times New Roman"/>
          <w:sz w:val="28"/>
          <w:szCs w:val="28"/>
        </w:rPr>
        <w:t>Продолжительность каникул– с 1 июня по 31 августа.</w:t>
      </w:r>
    </w:p>
    <w:p w:rsidR="001C3199" w:rsidRDefault="001C3199" w:rsidP="00687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597" w:rsidRDefault="00D10C4A" w:rsidP="00687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D87597" w:rsidRPr="00652C9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D87597" w:rsidRPr="00D87597" w:rsidRDefault="00D87597" w:rsidP="006877AB">
      <w:pPr>
        <w:tabs>
          <w:tab w:val="left" w:pos="4"/>
          <w:tab w:val="left" w:pos="10065"/>
        </w:tabs>
        <w:spacing w:after="0" w:line="240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597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</w:t>
      </w:r>
    </w:p>
    <w:p w:rsidR="00D87597" w:rsidRPr="00D87597" w:rsidRDefault="00D87597" w:rsidP="006877A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7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Занятия должны проводиться в просторном помещении, соответствующем требованиям техники безопасности, противопожарной безопасности, санитарным нормам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87597">
        <w:rPr>
          <w:rFonts w:ascii="Times New Roman" w:hAnsi="Times New Roman" w:cs="Times New Roman"/>
          <w:sz w:val="28"/>
          <w:szCs w:val="28"/>
          <w:shd w:val="clear" w:color="auto" w:fill="FFFFFF"/>
        </w:rPr>
        <w:t>Кабинет должен хорошо освещаться и периодически проветриваться.</w:t>
      </w:r>
      <w:r w:rsidRPr="00D87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877" w:rsidRPr="00D87597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Материально-техническое обеспечение:</w:t>
      </w:r>
    </w:p>
    <w:p w:rsidR="00850877" w:rsidRPr="00D87597" w:rsidRDefault="00850877" w:rsidP="00687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Сведения о помещении, в котором проводятся занятия</w:t>
      </w:r>
      <w:r w:rsidR="0087721E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: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учебный</w:t>
      </w:r>
      <w:r w:rsidR="0087721E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87597">
        <w:rPr>
          <w:rFonts w:ascii="Times New Roman" w:eastAsia="Times New Roman" w:hAnsi="Times New Roman" w:cs="Times New Roman"/>
          <w:sz w:val="28"/>
          <w:szCs w:val="28"/>
        </w:rPr>
        <w:t>кабинет, компьютерный класс и игровой зал.</w:t>
      </w:r>
    </w:p>
    <w:p w:rsidR="00850877" w:rsidRPr="00D87597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Перечень оборудования учебного кабинета:</w:t>
      </w:r>
      <w:r w:rsidR="007138B5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87597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демонстрационная доска, учебные столы и стулья,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шкафы и стеллажи для хранения дидактических пособий и учебных материалов, шахматные доски (1 на каждого воспитанника), шахматные часы (одни на двоих).</w:t>
      </w:r>
    </w:p>
    <w:p w:rsidR="00850877" w:rsidRPr="00D87597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Перечень оборудования компьютерного класса:</w:t>
      </w:r>
      <w:r w:rsidR="0087721E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персональные компьютеры (8 шт.), проектор, </w:t>
      </w:r>
      <w:r w:rsidRPr="00D87597">
        <w:rPr>
          <w:rFonts w:ascii="Times New Roman" w:eastAsia="Times New Roman" w:hAnsi="Times New Roman" w:cs="Times New Roman"/>
          <w:sz w:val="28"/>
          <w:szCs w:val="28"/>
        </w:rPr>
        <w:t xml:space="preserve">учебные столы и стулья,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шкафы и стеллажи для хранения дидактических пособий и учебных материалов.</w:t>
      </w:r>
    </w:p>
    <w:p w:rsidR="00850877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Учебный комплект на каждого </w:t>
      </w:r>
      <w:r w:rsidR="00C00554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учащегося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: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рабочая тетрадь, задачники (в соответствии с годом обучения), ручка, цветные карандаши, шахматные доски и часы. </w:t>
      </w:r>
    </w:p>
    <w:p w:rsidR="00850877" w:rsidRPr="00D87597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Информационное обеспечение:</w:t>
      </w:r>
    </w:p>
    <w:p w:rsidR="00850877" w:rsidRPr="00D87597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книги по шахматам для педагогов и детей (история шахмат, дебюты, эндшпиль, миттельшпиль, тактика, стратегия), </w:t>
      </w:r>
    </w:p>
    <w:p w:rsidR="00850877" w:rsidRPr="00D87597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задачники для обучающихся (тактика, различные маты, комбинации),</w:t>
      </w:r>
    </w:p>
    <w:p w:rsidR="00850877" w:rsidRPr="00D87597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видеоролики (по тактике, стратегии, эндшпилю, дебюту), </w:t>
      </w:r>
    </w:p>
    <w:p w:rsidR="00850877" w:rsidRPr="00D87597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портреты чемпионов мира по шахматам и информационно-исторический стенд «На шахматном олимпе»,</w:t>
      </w:r>
    </w:p>
    <w:p w:rsidR="00850877" w:rsidRPr="00D87597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альбом шахматной школы (архив), фото-стенд «Наша гордость»,</w:t>
      </w:r>
    </w:p>
    <w:p w:rsidR="00850877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компьютерные программы для начинающих шахматистов и для разрядников</w:t>
      </w:r>
      <w:r w:rsidR="00AD6B82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(приложение 1).</w:t>
      </w:r>
    </w:p>
    <w:p w:rsidR="00395734" w:rsidRPr="00D87597" w:rsidRDefault="00395734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Кадровое обеспечение:</w:t>
      </w:r>
    </w:p>
    <w:p w:rsidR="00395734" w:rsidRPr="00D87597" w:rsidRDefault="00395734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педагог дополнительного</w:t>
      </w:r>
      <w:r w:rsidR="0038268A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образования/ учитель физической культуры</w:t>
      </w:r>
      <w:r w:rsidRPr="00D87597">
        <w:rPr>
          <w:rFonts w:ascii="Times New Roman" w:eastAsia="+mn-ea" w:hAnsi="Times New Roman" w:cs="Times New Roman"/>
          <w:kern w:val="24"/>
          <w:sz w:val="28"/>
          <w:szCs w:val="28"/>
        </w:rPr>
        <w:t>,</w:t>
      </w:r>
    </w:p>
    <w:p w:rsidR="00395734" w:rsidRDefault="00395734" w:rsidP="006877AB">
      <w:pPr>
        <w:spacing w:after="0" w:line="240" w:lineRule="auto"/>
        <w:ind w:left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9213B1" w:rsidRPr="00D87597" w:rsidRDefault="009213B1" w:rsidP="006877AB">
      <w:pPr>
        <w:spacing w:after="0" w:line="240" w:lineRule="auto"/>
        <w:ind w:left="284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38268A" w:rsidRDefault="0038268A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68A" w:rsidRDefault="0038268A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68A" w:rsidRDefault="0038268A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877" w:rsidRDefault="00850877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lastRenderedPageBreak/>
        <w:t>1. Практикум.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2. Контрольная работа.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3. Сеанс одновременной игры.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4. Турнир.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7721E">
        <w:rPr>
          <w:rFonts w:ascii="Times New Roman" w:hAnsi="Times New Roman" w:cs="Times New Roman"/>
          <w:sz w:val="28"/>
          <w:szCs w:val="28"/>
        </w:rPr>
        <w:t>Блиц</w:t>
      </w:r>
      <w:r w:rsidR="00395734">
        <w:rPr>
          <w:rFonts w:ascii="Times New Roman" w:hAnsi="Times New Roman" w:cs="Times New Roman"/>
          <w:sz w:val="28"/>
          <w:szCs w:val="28"/>
        </w:rPr>
        <w:t>-</w:t>
      </w:r>
      <w:r w:rsidRPr="0087721E">
        <w:rPr>
          <w:rFonts w:ascii="Times New Roman" w:hAnsi="Times New Roman" w:cs="Times New Roman"/>
          <w:sz w:val="28"/>
          <w:szCs w:val="28"/>
        </w:rPr>
        <w:t>турнир</w:t>
      </w:r>
      <w:proofErr w:type="gramEnd"/>
      <w:r w:rsidRPr="0087721E">
        <w:rPr>
          <w:rFonts w:ascii="Times New Roman" w:hAnsi="Times New Roman" w:cs="Times New Roman"/>
          <w:sz w:val="28"/>
          <w:szCs w:val="28"/>
        </w:rPr>
        <w:t>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6. Конкурс.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7. Лекция.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8. Турнир.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9. Беседа.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10. Семинар.</w:t>
      </w:r>
    </w:p>
    <w:p w:rsidR="00850877" w:rsidRPr="0087721E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11. Анализ партий.</w:t>
      </w:r>
    </w:p>
    <w:p w:rsidR="00850877" w:rsidRDefault="00850877" w:rsidP="00687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>12. Консультационная партия.</w:t>
      </w:r>
    </w:p>
    <w:p w:rsidR="009B05AC" w:rsidRDefault="00850877" w:rsidP="009B05A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 xml:space="preserve">При организации учебных занятий используются следующие </w:t>
      </w:r>
      <w:r w:rsidRPr="0087721E">
        <w:rPr>
          <w:rFonts w:ascii="Times New Roman" w:hAnsi="Times New Roman" w:cs="Times New Roman"/>
          <w:b/>
          <w:bCs/>
          <w:sz w:val="28"/>
          <w:szCs w:val="28"/>
        </w:rPr>
        <w:t>методы обучения</w:t>
      </w:r>
      <w:r w:rsidRPr="0087721E">
        <w:rPr>
          <w:rFonts w:ascii="Times New Roman" w:hAnsi="Times New Roman" w:cs="Times New Roman"/>
          <w:sz w:val="28"/>
          <w:szCs w:val="28"/>
        </w:rPr>
        <w:t>:</w:t>
      </w:r>
      <w:r w:rsidR="0087721E" w:rsidRPr="008772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9B05AC">
        <w:rPr>
          <w:rFonts w:ascii="Times New Roman" w:hAnsi="Times New Roman" w:cs="Times New Roman"/>
          <w:sz w:val="28"/>
          <w:szCs w:val="28"/>
        </w:rPr>
        <w:t xml:space="preserve">  </w:t>
      </w: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внешним признакам деятельности педагога и учащихся: </w:t>
      </w:r>
    </w:p>
    <w:p w:rsidR="006877AB" w:rsidRDefault="0087721E" w:rsidP="009B05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="009B0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50877" w:rsidRPr="0087721E">
        <w:rPr>
          <w:rFonts w:ascii="Times New Roman" w:hAnsi="Times New Roman" w:cs="Times New Roman"/>
          <w:i/>
          <w:iCs/>
          <w:sz w:val="28"/>
          <w:szCs w:val="28"/>
        </w:rPr>
        <w:t>Словесный</w:t>
      </w:r>
      <w:r w:rsidR="006877AB">
        <w:rPr>
          <w:rFonts w:ascii="Times New Roman" w:hAnsi="Times New Roman" w:cs="Times New Roman"/>
          <w:sz w:val="28"/>
          <w:szCs w:val="28"/>
        </w:rPr>
        <w:t xml:space="preserve">-беседа, лекция, обсуждение, рассказ, </w:t>
      </w:r>
      <w:r w:rsidR="00850877" w:rsidRPr="0087721E">
        <w:rPr>
          <w:rFonts w:ascii="Times New Roman" w:hAnsi="Times New Roman" w:cs="Times New Roman"/>
          <w:sz w:val="28"/>
          <w:szCs w:val="28"/>
        </w:rPr>
        <w:t>анализ.</w:t>
      </w:r>
      <w:r w:rsidR="0068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5AC" w:rsidRDefault="00850877" w:rsidP="006877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Наглядный</w:t>
      </w:r>
      <w:r w:rsidR="009B05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9B05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показ педагогом вариантов ходов шахматных фигур на демонстрационной доске, просмотр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850877" w:rsidRPr="0087721E" w:rsidRDefault="00850877" w:rsidP="006877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Практический</w:t>
      </w:r>
      <w:r w:rsidR="009B05AC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="006877AB">
        <w:rPr>
          <w:rFonts w:ascii="Times New Roman" w:hAnsi="Times New Roman" w:cs="Times New Roman"/>
          <w:sz w:val="28"/>
          <w:szCs w:val="28"/>
        </w:rPr>
        <w:t>турниры,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блицтурниры,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решение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комбинаций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и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шахматных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задач,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тренинги,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анализ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решения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задач,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sz w:val="28"/>
          <w:szCs w:val="28"/>
        </w:rPr>
        <w:t>консульта</w:t>
      </w:r>
      <w:r w:rsidR="006877AB">
        <w:rPr>
          <w:rFonts w:ascii="Times New Roman" w:hAnsi="Times New Roman" w:cs="Times New Roman"/>
          <w:sz w:val="28"/>
          <w:szCs w:val="28"/>
        </w:rPr>
        <w:t>ционные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sz w:val="28"/>
          <w:szCs w:val="28"/>
        </w:rPr>
        <w:t>партии,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сеанс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="006877AB">
        <w:rPr>
          <w:rFonts w:ascii="Times New Roman" w:hAnsi="Times New Roman" w:cs="Times New Roman"/>
          <w:sz w:val="28"/>
          <w:szCs w:val="28"/>
        </w:rPr>
        <w:t>одновременной</w:t>
      </w:r>
      <w:r w:rsidR="009B05AC">
        <w:rPr>
          <w:rFonts w:ascii="Times New Roman" w:hAnsi="Times New Roman" w:cs="Times New Roman"/>
          <w:sz w:val="28"/>
          <w:szCs w:val="28"/>
        </w:rPr>
        <w:t xml:space="preserve"> </w:t>
      </w:r>
      <w:r w:rsidRPr="0087721E">
        <w:rPr>
          <w:rFonts w:ascii="Times New Roman" w:hAnsi="Times New Roman" w:cs="Times New Roman"/>
          <w:sz w:val="28"/>
          <w:szCs w:val="28"/>
        </w:rPr>
        <w:t>игры.</w:t>
      </w:r>
    </w:p>
    <w:p w:rsidR="009B05AC" w:rsidRDefault="00850877" w:rsidP="009B05A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степени активности познавательной деятельности учащихся:</w:t>
      </w:r>
    </w:p>
    <w:p w:rsidR="009B05AC" w:rsidRDefault="00850877" w:rsidP="009B05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Объяснительно-иллюстративные</w:t>
      </w:r>
      <w:r w:rsidRPr="0087721E">
        <w:rPr>
          <w:rFonts w:ascii="Times New Roman" w:hAnsi="Times New Roman" w:cs="Times New Roman"/>
          <w:sz w:val="28"/>
          <w:szCs w:val="28"/>
        </w:rPr>
        <w:t xml:space="preserve"> - учащиеся воспринимают и</w:t>
      </w:r>
      <w:r w:rsidR="0087721E" w:rsidRPr="0087721E">
        <w:rPr>
          <w:rFonts w:ascii="Times New Roman" w:hAnsi="Times New Roman" w:cs="Times New Roman"/>
          <w:sz w:val="28"/>
          <w:szCs w:val="28"/>
        </w:rPr>
        <w:t xml:space="preserve"> усваивают готовую информацию. </w:t>
      </w:r>
    </w:p>
    <w:p w:rsidR="009B05AC" w:rsidRDefault="00850877" w:rsidP="009B05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i/>
          <w:iCs/>
          <w:sz w:val="28"/>
          <w:szCs w:val="28"/>
        </w:rPr>
        <w:t>Репродуктивный</w:t>
      </w:r>
      <w:r w:rsidRPr="0087721E">
        <w:rPr>
          <w:rFonts w:ascii="Times New Roman" w:hAnsi="Times New Roman" w:cs="Times New Roman"/>
          <w:sz w:val="28"/>
          <w:szCs w:val="28"/>
        </w:rPr>
        <w:t xml:space="preserve"> 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850877" w:rsidRPr="0087721E" w:rsidRDefault="0087721E" w:rsidP="009B05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21E">
        <w:rPr>
          <w:rFonts w:ascii="Times New Roman" w:hAnsi="Times New Roman" w:cs="Times New Roman"/>
          <w:sz w:val="28"/>
          <w:szCs w:val="28"/>
        </w:rPr>
        <w:t xml:space="preserve"> </w:t>
      </w:r>
      <w:r w:rsidR="00850877" w:rsidRPr="0087721E">
        <w:rPr>
          <w:rFonts w:ascii="Times New Roman" w:hAnsi="Times New Roman" w:cs="Times New Roman"/>
          <w:i/>
          <w:iCs/>
          <w:sz w:val="28"/>
          <w:szCs w:val="28"/>
        </w:rPr>
        <w:t>Исследовательский</w:t>
      </w:r>
      <w:r w:rsidR="00850877" w:rsidRPr="0087721E">
        <w:rPr>
          <w:rFonts w:ascii="Times New Roman" w:hAnsi="Times New Roman" w:cs="Times New Roman"/>
          <w:sz w:val="28"/>
          <w:szCs w:val="28"/>
        </w:rPr>
        <w:t xml:space="preserve"> 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9B05AC" w:rsidRDefault="00850877" w:rsidP="0085087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логичности подхода:</w:t>
      </w:r>
      <w:r w:rsidR="0087721E"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50877" w:rsidRPr="0087721E" w:rsidRDefault="009B05AC" w:rsidP="00850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="0087721E"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50877" w:rsidRPr="0087721E">
        <w:rPr>
          <w:rFonts w:ascii="Times New Roman" w:hAnsi="Times New Roman" w:cs="Times New Roman"/>
          <w:i/>
          <w:iCs/>
          <w:sz w:val="28"/>
          <w:szCs w:val="28"/>
        </w:rPr>
        <w:t>Аналитический</w:t>
      </w:r>
      <w:r w:rsidR="00850877" w:rsidRPr="0087721E">
        <w:rPr>
          <w:rFonts w:ascii="Times New Roman" w:hAnsi="Times New Roman" w:cs="Times New Roman"/>
          <w:sz w:val="28"/>
          <w:szCs w:val="28"/>
        </w:rPr>
        <w:t xml:space="preserve"> – анализ партий и учебных позиций, анализ итогов турниров и конкурсов решения задач.</w:t>
      </w:r>
    </w:p>
    <w:p w:rsidR="009B05AC" w:rsidRDefault="00850877" w:rsidP="006877AB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критерию степени самостоятельно</w:t>
      </w:r>
      <w:r w:rsidR="0068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сти и творчества в деятельности </w:t>
      </w:r>
      <w:r w:rsidR="0087721E"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учащихся</w:t>
      </w:r>
      <w:r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87721E" w:rsidRPr="008772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50877" w:rsidRPr="0087721E" w:rsidRDefault="009B05AC" w:rsidP="009B05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="00850877" w:rsidRPr="0087721E">
        <w:rPr>
          <w:rFonts w:ascii="Times New Roman" w:hAnsi="Times New Roman" w:cs="Times New Roman"/>
          <w:i/>
          <w:iCs/>
          <w:sz w:val="28"/>
          <w:szCs w:val="28"/>
        </w:rPr>
        <w:t>Частично-поисковый</w:t>
      </w:r>
      <w:r w:rsidR="00850877" w:rsidRPr="0087721E">
        <w:rPr>
          <w:rFonts w:ascii="Times New Roman" w:hAnsi="Times New Roman" w:cs="Times New Roman"/>
          <w:sz w:val="28"/>
          <w:szCs w:val="28"/>
        </w:rPr>
        <w:t xml:space="preserve"> – учащиеся участвуют в коллективном поиске, в процессе решения шахматных задач, разборе учебных партий, консультационные партии.</w:t>
      </w:r>
    </w:p>
    <w:p w:rsidR="0038268A" w:rsidRDefault="0038268A" w:rsidP="007138B5">
      <w:pPr>
        <w:spacing w:after="0" w:line="360" w:lineRule="auto"/>
        <w:jc w:val="center"/>
        <w:rPr>
          <w:rFonts w:ascii="Times New Roman" w:eastAsia="+mn-ea" w:hAnsi="Times New Roman" w:cs="Times New Roman"/>
          <w:b/>
          <w:kern w:val="24"/>
          <w:sz w:val="28"/>
          <w:szCs w:val="28"/>
        </w:rPr>
      </w:pPr>
    </w:p>
    <w:p w:rsidR="0038268A" w:rsidRDefault="0038268A" w:rsidP="007138B5">
      <w:pPr>
        <w:spacing w:after="0" w:line="360" w:lineRule="auto"/>
        <w:jc w:val="center"/>
        <w:rPr>
          <w:rFonts w:ascii="Times New Roman" w:eastAsia="+mn-ea" w:hAnsi="Times New Roman" w:cs="Times New Roman"/>
          <w:b/>
          <w:kern w:val="24"/>
          <w:sz w:val="28"/>
          <w:szCs w:val="28"/>
        </w:rPr>
      </w:pPr>
    </w:p>
    <w:p w:rsidR="00850877" w:rsidRPr="0087721E" w:rsidRDefault="00D10C4A" w:rsidP="007138B5">
      <w:pPr>
        <w:spacing w:after="0" w:line="360" w:lineRule="auto"/>
        <w:jc w:val="center"/>
        <w:rPr>
          <w:rFonts w:ascii="Times New Roman" w:eastAsia="+mn-ea" w:hAnsi="Times New Roman" w:cs="Times New Roman"/>
          <w:b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kern w:val="24"/>
          <w:sz w:val="28"/>
          <w:szCs w:val="28"/>
        </w:rPr>
        <w:t xml:space="preserve">2.3 </w:t>
      </w:r>
      <w:r w:rsidR="00850877" w:rsidRPr="0087721E">
        <w:rPr>
          <w:rFonts w:ascii="Times New Roman" w:eastAsia="+mn-ea" w:hAnsi="Times New Roman" w:cs="Times New Roman"/>
          <w:b/>
          <w:kern w:val="24"/>
          <w:sz w:val="28"/>
          <w:szCs w:val="28"/>
        </w:rPr>
        <w:t>Формы аттестации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В конце учебного года проводится промежуточная или итоговая аттестация. Аттестация </w:t>
      </w:r>
      <w:r w:rsidRPr="008772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проводится в соответствии с положением </w:t>
      </w:r>
      <w:r w:rsidR="00D10C4A">
        <w:rPr>
          <w:rFonts w:ascii="Times New Roman" w:eastAsia="Times New Roman" w:hAnsi="Times New Roman" w:cs="Times New Roman"/>
          <w:bCs/>
          <w:sz w:val="28"/>
          <w:szCs w:val="28"/>
        </w:rPr>
        <w:t>аттестации учащихся МБОУ «Новопокровская СОШ»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Цель аттестации: 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- Выявление уровня развития способностей и личностных качеств детей и их соответствия прогнозируемым результатам дополнительной общеобразовательной программы.  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         Промежуточная аттестация – форма оценки степени и уровня освоения детьми дополнительной общеобразовательной программы данного года обучения.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Итоговая аттестация – форма оценки степени и уровня освоения детьми дополнительной общеобразовательной программы.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Сроки проведения аттестации: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- промежуточная аттестация учащихся проводится в апреле – мае;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- итоговая аттестация проводится в мае.</w:t>
      </w:r>
    </w:p>
    <w:p w:rsidR="00D10C4A" w:rsidRDefault="00D10C4A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10C4A" w:rsidRPr="00D10C4A" w:rsidRDefault="00D10C4A" w:rsidP="00D10C4A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D10C4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2.4 Оценочные материалы</w:t>
      </w:r>
    </w:p>
    <w:p w:rsidR="00850877" w:rsidRPr="009213B1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сновная форма </w:t>
      </w:r>
      <w:r w:rsidRPr="0087721E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>одведе</w:t>
      </w:r>
      <w:r w:rsidRPr="0087721E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87721E"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87721E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87721E">
        <w:rPr>
          <w:rFonts w:ascii="Times New Roman" w:eastAsia="Times New Roman" w:hAnsi="Times New Roman" w:cs="Times New Roman"/>
          <w:sz w:val="28"/>
          <w:szCs w:val="28"/>
        </w:rPr>
        <w:t>ов – зачет. Критериями оценки результативности обучения являются уровень теоретической и практической подготовки учащихся</w:t>
      </w:r>
      <w:r w:rsidR="00AD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3B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9213B1" w:rsidRPr="009213B1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  <w:r w:rsidRPr="009213B1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850877" w:rsidRPr="0087721E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Результаты освоения образовательной программы учащимися заносятся в таблицу:</w:t>
      </w:r>
    </w:p>
    <w:p w:rsidR="00850877" w:rsidRPr="0087721E" w:rsidRDefault="00850877" w:rsidP="007138B5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полностью освоивших программу дополнительного образования – высокий уровень (9-10 баллов); </w:t>
      </w:r>
    </w:p>
    <w:p w:rsidR="00850877" w:rsidRPr="0087721E" w:rsidRDefault="00850877" w:rsidP="007138B5">
      <w:pPr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 xml:space="preserve">освоивших программу не в полном объеме – средний уровень (5-7 баллов); </w:t>
      </w:r>
    </w:p>
    <w:p w:rsidR="00850877" w:rsidRPr="0087721E" w:rsidRDefault="00850877" w:rsidP="007138B5">
      <w:pPr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освоивших программу в минимальном объеме – низкий уровень ниже среднего (0-4 балла).</w:t>
      </w:r>
    </w:p>
    <w:p w:rsidR="00850877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21E">
        <w:rPr>
          <w:rFonts w:ascii="Times New Roman" w:eastAsia="Times New Roman" w:hAnsi="Times New Roman" w:cs="Times New Roman"/>
          <w:sz w:val="28"/>
          <w:szCs w:val="28"/>
        </w:rPr>
        <w:t>Дополнительный критерий оценивания уровня усвоения образовательной программы – результаты на турнирах.</w:t>
      </w:r>
    </w:p>
    <w:p w:rsidR="00383C79" w:rsidRDefault="00383C79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2305" w:rsidRDefault="00762305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2305" w:rsidRDefault="00762305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DE" w:rsidRPr="00412F36" w:rsidRDefault="00D10C4A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2.5 </w:t>
      </w:r>
      <w:r w:rsidR="0087721E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8E5CDE" w:rsidRPr="00412F36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F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Учебно-методический комплекс</w:t>
      </w:r>
    </w:p>
    <w:p w:rsidR="008E5CDE" w:rsidRPr="00EA02AA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Справочники.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Шахматные дебюты. Полный курс -  М.: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Фаир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>-Пресс, 2006-707с.</w:t>
      </w:r>
    </w:p>
    <w:p w:rsidR="008E5CDE" w:rsidRPr="00EA02AA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Учебные пособия.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- 2000 шахматных задач 1-2 разряд.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В.Костров, Б. Белявский – Шахматный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решебник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Связка. Двойной удар.- СПб 2004г.- 91с.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Отвлечение. Завлечение.- СПб 2004г.- 91с.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Шахматные комбинации.- СПб 2004г.- 91с.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 Шахматные окончания.- СПб 2004г.- 91с.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В.Костров, П. Рожков -  Шахматный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решебник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>. Книга В.- СПб, 2004-96с.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В.Костров, Б. Белявский – Как играть шахматные окончания. 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Тест партии: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ab/>
        <w:t>1 год – СПб, 2003-95с.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2 год – СПб, 2003 -95с.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Тест партии. В какую силу я играю?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Часть 2. Полуоткрытые дебюты - СПб – 2000-95с.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Часть 3. Закрытые дебюты - СПб – 2000-95с.</w:t>
      </w:r>
    </w:p>
    <w:p w:rsidR="008E5CDE" w:rsidRPr="00EA02AA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рекомендации: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«Методические рекомендации по проведению учебных занятий 1, 2, 3 годов обучения».</w:t>
      </w:r>
    </w:p>
    <w:p w:rsidR="008E5CDE" w:rsidRPr="00EA02AA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Наглядные средства обучения:</w:t>
      </w:r>
    </w:p>
    <w:p w:rsidR="008E5CDE" w:rsidRPr="00EA02AA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Демонстрационная доска, фигуры.</w:t>
      </w:r>
    </w:p>
    <w:p w:rsidR="008E5CDE" w:rsidRPr="00EA02AA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Презентация «Шахматы в картинках».</w:t>
      </w:r>
    </w:p>
    <w:p w:rsidR="008E5CDE" w:rsidRPr="00EA02AA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Портреты шахматистов.</w:t>
      </w:r>
    </w:p>
    <w:p w:rsidR="008E5CDE" w:rsidRPr="00EA02AA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Компьютерные обучающие программы:                                                                                                                                             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– «Шахматы в сказках»;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«Динозавры учат шахматам»;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«Шахматная школа для начинающих»;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- «Шахматная школа для шахматистов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«Шахматная тактика»;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«Шахматные дебюты»;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«Шахматная стратегия»;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«Шахматные комбинации»;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«Практикум по эндшпилю»;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- «Шахматные задачи»;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A02AA">
        <w:rPr>
          <w:rFonts w:ascii="Times New Roman" w:eastAsia="Times New Roman" w:hAnsi="Times New Roman" w:cs="Times New Roman"/>
          <w:bCs/>
          <w:sz w:val="28"/>
          <w:szCs w:val="28"/>
        </w:rPr>
        <w:t>Энциклопедия дебютных ошибок»</w:t>
      </w:r>
    </w:p>
    <w:p w:rsidR="008E5CDE" w:rsidRPr="00EA02AA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Сценарии праздников.</w:t>
      </w:r>
    </w:p>
    <w:p w:rsidR="008E5CDE" w:rsidRPr="00EA02AA" w:rsidRDefault="008E5CDE" w:rsidP="0087721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«Шахматы в сказках»</w:t>
      </w:r>
    </w:p>
    <w:p w:rsidR="008E5CDE" w:rsidRPr="003C2B6C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2B6C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 из опыта работы. 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Альбом - достижения, учащихся объединения «Шахматы» /фотоматериалы, грамоты, дипломы, результаты соревнований/</w:t>
      </w:r>
    </w:p>
    <w:p w:rsidR="008E5CDE" w:rsidRPr="003C2B6C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2B6C">
        <w:rPr>
          <w:rFonts w:ascii="Times New Roman" w:eastAsia="Times New Roman" w:hAnsi="Times New Roman" w:cs="Times New Roman"/>
          <w:b/>
          <w:sz w:val="28"/>
          <w:szCs w:val="28"/>
        </w:rPr>
        <w:t xml:space="preserve">7.  Учебно-методический комплект контроля. </w:t>
      </w:r>
    </w:p>
    <w:p w:rsidR="008E5CDE" w:rsidRPr="00EA02AA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Перечень диагностических карт и таблиц определяющих уровень результативности образовательной программы:</w:t>
      </w:r>
    </w:p>
    <w:p w:rsidR="008E5CDE" w:rsidRPr="00EA02AA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E8A">
        <w:rPr>
          <w:rFonts w:ascii="Times New Roman" w:eastAsia="Times New Roman" w:hAnsi="Times New Roman" w:cs="Times New Roman"/>
          <w:sz w:val="28"/>
          <w:szCs w:val="28"/>
        </w:rPr>
        <w:t>Компьютерные программы для начинающих шахматистов и для разрядников, реализуемые в р</w:t>
      </w:r>
      <w:r w:rsidR="0038268A">
        <w:rPr>
          <w:rFonts w:ascii="Times New Roman" w:eastAsia="Times New Roman" w:hAnsi="Times New Roman" w:cs="Times New Roman"/>
          <w:sz w:val="28"/>
          <w:szCs w:val="28"/>
        </w:rPr>
        <w:t>амках программы «Шахматы</w:t>
      </w:r>
      <w:r w:rsidRPr="005C4E8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E5CDE" w:rsidRPr="00EA02AA">
        <w:rPr>
          <w:rFonts w:ascii="Times New Roman" w:eastAsia="Times New Roman" w:hAnsi="Times New Roman" w:cs="Times New Roman"/>
          <w:sz w:val="28"/>
          <w:szCs w:val="28"/>
        </w:rPr>
        <w:t>(Приложение № 1);</w:t>
      </w:r>
    </w:p>
    <w:p w:rsidR="008E5CDE" w:rsidRPr="00EA02AA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E8A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</w:t>
      </w:r>
      <w:r w:rsidR="007138B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C4E8A">
        <w:rPr>
          <w:rFonts w:ascii="Times New Roman" w:eastAsia="Times New Roman" w:hAnsi="Times New Roman" w:cs="Times New Roman"/>
          <w:sz w:val="28"/>
          <w:szCs w:val="28"/>
        </w:rPr>
        <w:t xml:space="preserve"> 1 года обучения</w:t>
      </w:r>
      <w:r w:rsidR="008E5CDE" w:rsidRPr="00EA02AA">
        <w:rPr>
          <w:rFonts w:ascii="Times New Roman" w:eastAsia="Times New Roman" w:hAnsi="Times New Roman" w:cs="Times New Roman"/>
          <w:sz w:val="28"/>
          <w:szCs w:val="28"/>
        </w:rPr>
        <w:t>. (Приложение № 2);</w:t>
      </w:r>
    </w:p>
    <w:p w:rsidR="008E5CDE" w:rsidRPr="00EA02AA" w:rsidRDefault="008E5CDE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E8A" w:rsidRPr="005C4E8A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</w:t>
      </w:r>
      <w:r w:rsidR="007138B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5C4E8A" w:rsidRPr="005C4E8A">
        <w:rPr>
          <w:rFonts w:ascii="Times New Roman" w:eastAsia="Times New Roman" w:hAnsi="Times New Roman" w:cs="Times New Roman"/>
          <w:sz w:val="28"/>
          <w:szCs w:val="28"/>
        </w:rPr>
        <w:t xml:space="preserve"> 2 года обучения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(Приложение № 3);</w:t>
      </w:r>
    </w:p>
    <w:p w:rsidR="008E5CDE" w:rsidRPr="00EA02AA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E8A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</w:t>
      </w:r>
      <w:r w:rsidR="007138B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C4E8A">
        <w:rPr>
          <w:rFonts w:ascii="Times New Roman" w:eastAsia="Times New Roman" w:hAnsi="Times New Roman" w:cs="Times New Roman"/>
          <w:sz w:val="28"/>
          <w:szCs w:val="28"/>
        </w:rPr>
        <w:t xml:space="preserve"> 3 года обучения</w:t>
      </w:r>
      <w:r w:rsidR="008E5CDE" w:rsidRPr="00EA02AA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4); </w:t>
      </w:r>
    </w:p>
    <w:p w:rsidR="008E5CDE" w:rsidRPr="00EA02AA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E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Итоговая аттестация </w:t>
      </w:r>
      <w:r w:rsidR="007138B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38268A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5C4E8A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 </w:t>
      </w:r>
      <w:r w:rsidR="00C704E4">
        <w:rPr>
          <w:rFonts w:ascii="Times New Roman" w:eastAsia="Times New Roman" w:hAnsi="Times New Roman" w:cs="Times New Roman"/>
          <w:sz w:val="28"/>
          <w:szCs w:val="28"/>
        </w:rPr>
        <w:t>(Приложение № 5</w:t>
      </w:r>
      <w:r w:rsidR="008E5CDE" w:rsidRPr="00EA02AA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8E5CDE" w:rsidRPr="007138B5" w:rsidRDefault="005C4E8A" w:rsidP="008772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38B5">
        <w:rPr>
          <w:rFonts w:ascii="Times New Roman" w:eastAsia="Times New Roman" w:hAnsi="Times New Roman" w:cs="Times New Roman"/>
          <w:sz w:val="28"/>
          <w:szCs w:val="28"/>
        </w:rPr>
        <w:t xml:space="preserve"> Протокол результатов аттестации учащихся</w:t>
      </w:r>
      <w:r w:rsidR="007138B5" w:rsidRPr="007138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68A">
        <w:rPr>
          <w:rFonts w:ascii="Times New Roman" w:eastAsia="Times New Roman" w:hAnsi="Times New Roman" w:cs="Times New Roman"/>
          <w:sz w:val="28"/>
          <w:szCs w:val="28"/>
        </w:rPr>
        <w:t>МБОУ «Новопокровская  СОШ</w:t>
      </w:r>
      <w:r w:rsidR="00762305" w:rsidRPr="007138B5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C704E4">
        <w:rPr>
          <w:rFonts w:ascii="Times New Roman" w:eastAsia="Times New Roman" w:hAnsi="Times New Roman" w:cs="Times New Roman"/>
          <w:sz w:val="28"/>
          <w:szCs w:val="28"/>
        </w:rPr>
        <w:t>Приложение № 6</w:t>
      </w:r>
      <w:r w:rsidR="008E5CDE" w:rsidRPr="007138B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E5CDE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C4E8A">
        <w:rPr>
          <w:rFonts w:ascii="Times New Roman" w:eastAsia="Times New Roman" w:hAnsi="Times New Roman" w:cs="Times New Roman"/>
          <w:sz w:val="28"/>
          <w:szCs w:val="28"/>
        </w:rPr>
        <w:t xml:space="preserve">            8. 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E8A" w:rsidRPr="005C4E8A"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</w:t>
      </w:r>
      <w:r w:rsidR="009213B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5C4E8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704E4">
        <w:rPr>
          <w:rFonts w:ascii="Times New Roman" w:eastAsia="Times New Roman" w:hAnsi="Times New Roman" w:cs="Times New Roman"/>
          <w:sz w:val="28"/>
          <w:szCs w:val="28"/>
        </w:rPr>
        <w:t>№ 7</w:t>
      </w:r>
      <w:r w:rsidR="009213B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8268A" w:rsidRDefault="0038268A" w:rsidP="00D10C4A">
      <w:pPr>
        <w:ind w:right="5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268A" w:rsidRDefault="0038268A" w:rsidP="00D10C4A">
      <w:pPr>
        <w:ind w:right="5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C4A" w:rsidRPr="00D10C4A" w:rsidRDefault="00D10C4A" w:rsidP="00D10C4A">
      <w:pPr>
        <w:ind w:right="520"/>
        <w:jc w:val="center"/>
        <w:rPr>
          <w:rFonts w:ascii="Times New Roman" w:hAnsi="Times New Roman" w:cs="Times New Roman"/>
          <w:sz w:val="20"/>
          <w:szCs w:val="20"/>
        </w:rPr>
      </w:pPr>
      <w:r w:rsidRPr="00D10C4A">
        <w:rPr>
          <w:rFonts w:ascii="Times New Roman" w:eastAsia="Times New Roman" w:hAnsi="Times New Roman" w:cs="Times New Roman"/>
          <w:b/>
          <w:bCs/>
          <w:sz w:val="28"/>
          <w:szCs w:val="28"/>
        </w:rPr>
        <w:t>2.6.Список используемых источников</w:t>
      </w:r>
    </w:p>
    <w:p w:rsidR="008E5CDE" w:rsidRPr="00EA02AA" w:rsidRDefault="0087721E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Литература </w:t>
      </w:r>
    </w:p>
    <w:p w:rsidR="008E5CDE" w:rsidRPr="00EA02AA" w:rsidRDefault="008E5CDE" w:rsidP="008E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педагога: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«Как определить способности к обучению шахматной игре ребенка 6 – 7 лет», 2004 год, № 4.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Капабланка Х.-Р. Учебник шахматной игры, М.: «Терра спорт», 2003.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Каспаров Г.К. Мои великие предшественники: Новейшая история развития шахматной игры: В 6 т. – М.: РИПОЛ КЛАССИК, 2008.</w:t>
      </w:r>
    </w:p>
    <w:p w:rsidR="007138B5" w:rsidRPr="00EA02AA" w:rsidRDefault="007138B5" w:rsidP="007138B5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Котов А.А. Шахматное наследие А. Алехина, М.: «Физкультура и спорт», 1982.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Ласкер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Э. Учебник шахматной игры, М.: «Терра спорт», 2003.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Нимцович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А.И. Моя система, М.: «Физкультура и спорт», 1984.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  <w:tab w:val="center" w:pos="1134"/>
          <w:tab w:val="center" w:pos="1276"/>
          <w:tab w:val="center" w:pos="15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Панченко А.Н. Теория и практика шахматных окончаний М., 2006.</w:t>
      </w:r>
    </w:p>
    <w:p w:rsidR="008E5CDE" w:rsidRPr="00EA02AA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Чехов В., Архипов С.,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Комляков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В. – Программа подготовки шахматистов – разрядников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разрядов, 2007.</w:t>
      </w:r>
    </w:p>
    <w:p w:rsidR="008E5CDE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Чехов В.,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Комляков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В. – Программа подготовки шахматистов – разрядников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- кандидатов в мастера спорта, 2009</w:t>
      </w:r>
      <w:r w:rsidR="007138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разрядов – 2007</w:t>
      </w:r>
      <w:r w:rsidRPr="00EA02A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383C79" w:rsidRPr="00EA02AA" w:rsidRDefault="00383C79" w:rsidP="00383C79">
      <w:pPr>
        <w:widowControl w:val="0"/>
        <w:tabs>
          <w:tab w:val="center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5CDE" w:rsidRPr="00EA02AA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и родителей:</w:t>
      </w:r>
    </w:p>
    <w:p w:rsidR="008E5CDE" w:rsidRPr="00EA02AA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1. Вольф П. Шахматы. Шаг за шагом. М.: «Ермак», 2003.</w:t>
      </w:r>
    </w:p>
    <w:p w:rsidR="008E5CDE" w:rsidRPr="00EA02AA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Губницкий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С.Б. Полный курс шахмат (64 урока), М.: Россия, 2001.</w:t>
      </w:r>
    </w:p>
    <w:p w:rsidR="008E5CDE" w:rsidRPr="00EA02AA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3. Дополнительное образование «Как определить способности к обучению шахматной игре ребенка 6 – 7 лет», 2004 год, № 4.</w:t>
      </w:r>
    </w:p>
    <w:p w:rsidR="008E5CDE" w:rsidRPr="00EA02AA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7.  Петрушина Н.М. Шахматный учебник для детей. Ростов, 2007</w:t>
      </w:r>
    </w:p>
    <w:p w:rsidR="008E5CDE" w:rsidRPr="00EA02AA" w:rsidRDefault="008E5CDE" w:rsidP="0087721E">
      <w:pPr>
        <w:widowControl w:val="0"/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8.Петрушина Н.М. Эндшпиль. 10 уроков для самых маленьких. Ростов, 2003</w:t>
      </w:r>
    </w:p>
    <w:p w:rsidR="0087721E" w:rsidRDefault="0087721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305" w:rsidRDefault="00762305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12EC" w:rsidRDefault="00F612EC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12EC" w:rsidRDefault="00F612EC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12EC" w:rsidRDefault="00F612EC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12EC" w:rsidRDefault="00F612EC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12EC" w:rsidRDefault="00F612EC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5CDE" w:rsidRPr="00EA02AA" w:rsidRDefault="008E5CD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8E5CDE" w:rsidRPr="00EA02AA" w:rsidRDefault="008E5CDE" w:rsidP="007138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Компьютерные программы для начинающих шахматистов и для разрядников, реализуемые в р</w:t>
      </w:r>
      <w:r w:rsidR="0038268A">
        <w:rPr>
          <w:rFonts w:ascii="Times New Roman" w:eastAsia="Times New Roman" w:hAnsi="Times New Roman" w:cs="Times New Roman"/>
          <w:b/>
          <w:sz w:val="28"/>
          <w:szCs w:val="28"/>
        </w:rPr>
        <w:t>амках программы «Шахматы</w:t>
      </w: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“Шахматная школа для начинающих”;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“Шахматная школа для шахматистов IV-II разрядов”;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“Шахматная стратегия”;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“Шахматные дебюты”;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CT-Art 3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.0;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CT-</w:t>
      </w: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Art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4.0;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02AA">
        <w:rPr>
          <w:rFonts w:ascii="Times New Roman" w:eastAsia="Times New Roman" w:hAnsi="Times New Roman" w:cs="Times New Roman"/>
          <w:sz w:val="28"/>
          <w:szCs w:val="28"/>
        </w:rPr>
        <w:t>ChessAssistant</w:t>
      </w:r>
      <w:proofErr w:type="spellEnd"/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16;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«Шахматы в сказках»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«Большое шахматное путешествие» (1-3 части);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«Динозавры учат шахматам»;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«Практикум по эндшпилю»;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«Шахматные задачи»;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«Шахматные комбинации»;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«Шахматы в сказках»;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«Энциклопедия дебютных ошибок»;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«Энциклопедия миттельшпиля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«Энциклопедия миттельшпиля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«Энциклопедия миттельшпиля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«Энциклопедия миттельшпиля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«Энциклопедия миттельшпиля </w:t>
      </w:r>
      <w:r w:rsidRPr="00EA02AA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E5CDE" w:rsidRPr="00EA02AA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 xml:space="preserve"> «Энциклопедия шахматных окончаний».</w:t>
      </w:r>
    </w:p>
    <w:p w:rsidR="009213B1" w:rsidRDefault="007138B5" w:rsidP="007138B5">
      <w:pPr>
        <w:widowControl w:val="0"/>
        <w:tabs>
          <w:tab w:val="left" w:pos="301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8E5CDE" w:rsidRPr="00EA02AA" w:rsidRDefault="008E5CD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8E5CDE" w:rsidRPr="00EA02AA" w:rsidRDefault="008E5CDE" w:rsidP="008E5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Промежуточная аттестация </w:t>
      </w:r>
      <w:r w:rsidR="00AE18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учащихся </w:t>
      </w: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года обучения:</w:t>
      </w:r>
    </w:p>
    <w:p w:rsidR="008E5CDE" w:rsidRPr="00EA02AA" w:rsidRDefault="008E5CDE" w:rsidP="008E5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задания.</w:t>
      </w:r>
    </w:p>
    <w:p w:rsidR="008E5CDE" w:rsidRPr="00EA02AA" w:rsidRDefault="008E5CDE" w:rsidP="008E5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5CDE" w:rsidRPr="00EA02AA" w:rsidRDefault="008E5CDE" w:rsidP="008E5CDE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понятия «шах».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«Шах» - это…: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на любую фигуру;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нападение на короля;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на короля, от которого нет спасения.</w:t>
      </w:r>
    </w:p>
    <w:p w:rsidR="008E5CDE" w:rsidRPr="00EA02AA" w:rsidRDefault="008E5CDE" w:rsidP="008E5CDE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понятия «мат».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«Мат» - это…: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на любую фигуру;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на короля;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нападение на короля, от которого нет спасения.</w:t>
      </w:r>
    </w:p>
    <w:p w:rsidR="008E5CDE" w:rsidRPr="00EA02AA" w:rsidRDefault="008E5CDE" w:rsidP="008E5CDE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понятия «пат».</w:t>
      </w:r>
    </w:p>
    <w:p w:rsidR="008E5CDE" w:rsidRPr="00EA02AA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«Пат» - это: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- </w:t>
      </w: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нападение на короля, от которого нет спасения;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</w:t>
      </w: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это положение в шахматной партии, при котором сторона, имеющая право хода, не может им воспользоваться;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нападение на короля.</w:t>
      </w:r>
    </w:p>
    <w:p w:rsidR="008E5CDE" w:rsidRPr="00EA02AA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4.Знание понятия «вилка».</w:t>
      </w:r>
    </w:p>
    <w:p w:rsidR="008E5CDE" w:rsidRPr="00EA02AA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«Вилка» - это…: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двойной удар любой из фигур;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двойной удар, который делает конь или пешка;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дальнобойной фигуры на неприятельскую фигуру или пешку, за которой спрятана другая фигура.</w:t>
      </w:r>
    </w:p>
    <w:p w:rsidR="008E5CDE" w:rsidRPr="00EA02AA" w:rsidRDefault="008E5CDE" w:rsidP="008E5CD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определить, когда партия закончилась выигрышем белых.</w:t>
      </w:r>
    </w:p>
    <w:p w:rsidR="008E5CDE" w:rsidRPr="00EA02AA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тот ответ, который доказывает, что партия закончилась выигрышем белых: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- 1-0;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½-½; </w:t>
      </w:r>
    </w:p>
    <w:p w:rsidR="008E5CDE" w:rsidRPr="00EA02AA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-0-1.</w:t>
      </w:r>
    </w:p>
    <w:p w:rsidR="008E5CDE" w:rsidRPr="00EA02AA" w:rsidRDefault="008E5CDE" w:rsidP="008E5CD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Практические задания.</w:t>
      </w:r>
    </w:p>
    <w:p w:rsidR="008E5CDE" w:rsidRPr="00EA02AA" w:rsidRDefault="008E5CDE" w:rsidP="008E5CD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ходить фигурами.</w:t>
      </w:r>
    </w:p>
    <w:p w:rsidR="008E5CDE" w:rsidRPr="00EA02AA" w:rsidRDefault="008E5CDE" w:rsidP="008E5C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ход той или иной фигуры на доске из положения, которое поставил педагог.</w:t>
      </w:r>
    </w:p>
    <w:p w:rsidR="008E5CDE" w:rsidRPr="00EA02AA" w:rsidRDefault="008E5CDE" w:rsidP="008E5CD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убивать шахматные фигуры соперника.</w:t>
      </w: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 предлагается простая позиция на доске, где они должны выяснить, можно ли убить какую-нибудь фигуру соперника или нет, например, может ли белая ладья убить слона?:</w:t>
      </w:r>
    </w:p>
    <w:p w:rsidR="008E5CDE" w:rsidRPr="00EA02AA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19225" cy="1444897"/>
            <wp:effectExtent l="19050" t="0" r="9525" b="0"/>
            <wp:docPr id="1" name="Рисунок 1" descr="C:\Users\Ольга\Desktop\ек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ек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4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DE" w:rsidRPr="00EA02AA" w:rsidRDefault="008E5CDE" w:rsidP="008E5CD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ставить «шах».</w:t>
      </w:r>
    </w:p>
    <w:p w:rsidR="008E5CDE" w:rsidRPr="00EA02AA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Шах королю:</w:t>
      </w:r>
    </w:p>
    <w:p w:rsidR="008E5CDE" w:rsidRPr="00EA02AA" w:rsidRDefault="008E5CDE" w:rsidP="008E5CDE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71600" cy="1396409"/>
            <wp:effectExtent l="19050" t="0" r="0" b="0"/>
            <wp:docPr id="2" name="Рисунок 2" descr="C:\Users\Ольга\Desktop\ек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ек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33" cy="13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8E5CDE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DE" w:rsidRPr="00EA02AA" w:rsidRDefault="008E5CDE" w:rsidP="008E5CD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ставить «мат».</w:t>
      </w:r>
    </w:p>
    <w:p w:rsidR="008E5CDE" w:rsidRPr="00EA02AA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Мат в 1 ход:</w:t>
      </w:r>
    </w:p>
    <w:p w:rsidR="008E5CDE" w:rsidRPr="00EA02AA" w:rsidRDefault="008E5CDE" w:rsidP="008E5CD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438275" cy="1464289"/>
            <wp:effectExtent l="19050" t="0" r="9525" b="0"/>
            <wp:docPr id="3" name="Рисунок 3" descr="C:\Users\Ольга\Desktop\4е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43" cy="146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87721E">
      <w:pPr>
        <w:numPr>
          <w:ilvl w:val="0"/>
          <w:numId w:val="22"/>
        </w:numPr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видеть «пат».</w:t>
      </w:r>
    </w:p>
    <w:p w:rsidR="008E5CDE" w:rsidRPr="00EA02AA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шах или мат на доске.</w:t>
      </w:r>
    </w:p>
    <w:p w:rsidR="008E5CDE" w:rsidRPr="00EA02AA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DE" w:rsidRPr="00EA02AA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результатов: </w:t>
      </w:r>
    </w:p>
    <w:p w:rsidR="008E5CDE" w:rsidRPr="00EA02AA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одно правильное решение 1 балл. Всего 10 баллов.</w:t>
      </w:r>
    </w:p>
    <w:p w:rsidR="008E5CDE" w:rsidRPr="00EA02AA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8-10 баллов – высокий уровень;</w:t>
      </w:r>
    </w:p>
    <w:p w:rsidR="008E5CDE" w:rsidRPr="00EA02AA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5-7 баллов – средний уровень;</w:t>
      </w:r>
    </w:p>
    <w:p w:rsidR="008E5CDE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0-4 балла – низкий уровень.</w:t>
      </w:r>
    </w:p>
    <w:p w:rsidR="009213B1" w:rsidRDefault="009213B1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9213B1" w:rsidRDefault="009213B1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3F3297" w:rsidRPr="009213B1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3B1">
        <w:rPr>
          <w:rFonts w:ascii="Times New Roman" w:eastAsia="Times New Roman" w:hAnsi="Times New Roman" w:cs="Times New Roman"/>
          <w:b/>
          <w:sz w:val="28"/>
          <w:szCs w:val="28"/>
        </w:rPr>
        <w:t>Приложение 3</w:t>
      </w:r>
    </w:p>
    <w:p w:rsidR="008E5CDE" w:rsidRPr="00EA02AA" w:rsidRDefault="008E5CDE" w:rsidP="008E5CDE">
      <w:pPr>
        <w:spacing w:after="24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5CDE" w:rsidRPr="00EA02AA" w:rsidRDefault="008E5CDE" w:rsidP="008E5CDE">
      <w:pPr>
        <w:spacing w:after="24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Промежуточная аттестаци</w:t>
      </w:r>
      <w:r w:rsidR="008772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="003C2B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учащихся</w:t>
      </w:r>
      <w:r w:rsidR="008772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 года обучения</w:t>
      </w:r>
    </w:p>
    <w:p w:rsidR="008E5CDE" w:rsidRPr="00EA02AA" w:rsidRDefault="008E5CDE" w:rsidP="008E5CDE">
      <w:pPr>
        <w:spacing w:before="240"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задания.</w:t>
      </w:r>
    </w:p>
    <w:p w:rsidR="008E5CDE" w:rsidRPr="00EA02AA" w:rsidRDefault="008E5CDE" w:rsidP="0087721E">
      <w:pPr>
        <w:numPr>
          <w:ilvl w:val="0"/>
          <w:numId w:val="12"/>
        </w:numPr>
        <w:spacing w:before="240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«правила квадрата пешки».</w:t>
      </w:r>
    </w:p>
    <w:p w:rsidR="008E5CDE" w:rsidRPr="00EA02AA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«Правило квадрата пешки» - это…:</w:t>
      </w:r>
    </w:p>
    <w:p w:rsidR="008E5CDE" w:rsidRPr="00EA02AA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если король слабейшей стороны находится в квадрате пешки или при своём ходе вступает в этот квадрат, то пешка задерживается;</w:t>
      </w:r>
    </w:p>
    <w:p w:rsidR="008E5CDE" w:rsidRPr="00EA02AA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король сильнейшей стороны находится в квадрате пешки или при своём ходе вступает в этот квадрат, то пешка превращается в ферзя.</w:t>
      </w:r>
    </w:p>
    <w:p w:rsidR="008E5CDE" w:rsidRPr="00EA02AA" w:rsidRDefault="008E5CDE" w:rsidP="0087721E">
      <w:pPr>
        <w:numPr>
          <w:ilvl w:val="0"/>
          <w:numId w:val="12"/>
        </w:numPr>
        <w:spacing w:before="240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«оппозиции».</w:t>
      </w:r>
    </w:p>
    <w:p w:rsidR="008E5CDE" w:rsidRPr="00EA02AA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«Оппозиция» - это…:</w:t>
      </w:r>
    </w:p>
    <w:p w:rsidR="008E5CDE" w:rsidRPr="00EA02AA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противостояние королей на нечетное количество клеточек;</w:t>
      </w:r>
    </w:p>
    <w:p w:rsidR="008E5CDE" w:rsidRPr="00EA02AA" w:rsidRDefault="008E5CDE" w:rsidP="008772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- это тактический приём с целью образовать проходную пешку с помощью жертвы одной или несколько пешек;</w:t>
      </w:r>
    </w:p>
    <w:p w:rsidR="008E5CDE" w:rsidRPr="00EA02AA" w:rsidRDefault="008E5CDE" w:rsidP="008772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дальнобойной фигуры на неприятельскую фигуру или пешку, за которой спрятана другая фигура.</w:t>
      </w:r>
    </w:p>
    <w:p w:rsidR="008E5CDE" w:rsidRPr="00EA02AA" w:rsidRDefault="008E5CDE" w:rsidP="0087721E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классификации дебютов.</w:t>
      </w:r>
    </w:p>
    <w:p w:rsidR="008E5CDE" w:rsidRPr="00EA02AA" w:rsidRDefault="008E5CDE" w:rsidP="0087721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дебют по классификации дебютов (открытый, полуоткрытый, закрытый):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08"/>
      </w:tblGrid>
      <w:tr w:rsidR="008E5CDE" w:rsidRPr="00EA02AA" w:rsidTr="003D17F2">
        <w:trPr>
          <w:jc w:val="center"/>
        </w:trPr>
        <w:tc>
          <w:tcPr>
            <w:tcW w:w="4208" w:type="dxa"/>
          </w:tcPr>
          <w:p w:rsidR="008E5CDE" w:rsidRPr="00EA02AA" w:rsidRDefault="008E5CDE" w:rsidP="003D17F2">
            <w:pPr>
              <w:numPr>
                <w:ilvl w:val="0"/>
                <w:numId w:val="14"/>
              </w:numPr>
              <w:ind w:hanging="66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02AA">
              <w:rPr>
                <w:rFonts w:ascii="Times New Roman" w:hAnsi="Times New Roman"/>
                <w:b/>
                <w:sz w:val="24"/>
                <w:szCs w:val="24"/>
              </w:rPr>
              <w:t>Е4</w:t>
            </w:r>
            <w:r w:rsidRPr="00EA02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EA02A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E5CDE" w:rsidRPr="00EA02AA" w:rsidRDefault="008E5CDE" w:rsidP="003D17F2">
            <w:pPr>
              <w:numPr>
                <w:ilvl w:val="0"/>
                <w:numId w:val="15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Открытый дебют</w:t>
            </w:r>
          </w:p>
          <w:p w:rsidR="008E5CDE" w:rsidRPr="00EA02AA" w:rsidRDefault="008E5CDE" w:rsidP="003D17F2">
            <w:pPr>
              <w:numPr>
                <w:ilvl w:val="0"/>
                <w:numId w:val="15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Полуоткрытый дебют</w:t>
            </w:r>
          </w:p>
          <w:p w:rsidR="008E5CDE" w:rsidRPr="00EA02AA" w:rsidRDefault="008E5CDE" w:rsidP="003D17F2">
            <w:pPr>
              <w:numPr>
                <w:ilvl w:val="0"/>
                <w:numId w:val="15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Закрытый дебют</w:t>
            </w:r>
          </w:p>
        </w:tc>
      </w:tr>
      <w:tr w:rsidR="008E5CDE" w:rsidRPr="00EA02AA" w:rsidTr="003D17F2">
        <w:trPr>
          <w:jc w:val="center"/>
        </w:trPr>
        <w:tc>
          <w:tcPr>
            <w:tcW w:w="4208" w:type="dxa"/>
          </w:tcPr>
          <w:p w:rsidR="008E5CDE" w:rsidRPr="00EA02AA" w:rsidRDefault="008E5CDE" w:rsidP="003D17F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02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D4       E5</w:t>
            </w:r>
          </w:p>
          <w:p w:rsidR="008E5CDE" w:rsidRPr="00EA02AA" w:rsidRDefault="008E5CDE" w:rsidP="003D17F2">
            <w:pPr>
              <w:numPr>
                <w:ilvl w:val="0"/>
                <w:numId w:val="17"/>
              </w:numPr>
              <w:ind w:left="1123" w:hanging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Открытый дебют</w:t>
            </w:r>
          </w:p>
          <w:p w:rsidR="008E5CDE" w:rsidRPr="00EA02AA" w:rsidRDefault="008E5CDE" w:rsidP="003D17F2">
            <w:pPr>
              <w:numPr>
                <w:ilvl w:val="0"/>
                <w:numId w:val="17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Полуоткрытый дебют</w:t>
            </w:r>
          </w:p>
          <w:p w:rsidR="008E5CDE" w:rsidRPr="00EA02AA" w:rsidRDefault="008E5CDE" w:rsidP="003D17F2">
            <w:pPr>
              <w:numPr>
                <w:ilvl w:val="0"/>
                <w:numId w:val="17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Закрытый дебют</w:t>
            </w:r>
          </w:p>
        </w:tc>
      </w:tr>
      <w:tr w:rsidR="008E5CDE" w:rsidRPr="00EA02AA" w:rsidTr="003D17F2">
        <w:trPr>
          <w:jc w:val="center"/>
        </w:trPr>
        <w:tc>
          <w:tcPr>
            <w:tcW w:w="4208" w:type="dxa"/>
          </w:tcPr>
          <w:p w:rsidR="008E5CDE" w:rsidRPr="00EA02AA" w:rsidRDefault="008E5CDE" w:rsidP="003D17F2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02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E4        E6  </w:t>
            </w:r>
          </w:p>
          <w:p w:rsidR="008E5CDE" w:rsidRPr="00EA02AA" w:rsidRDefault="008E5CDE" w:rsidP="003D17F2">
            <w:pPr>
              <w:numPr>
                <w:ilvl w:val="0"/>
                <w:numId w:val="19"/>
              </w:numPr>
              <w:ind w:left="1123" w:hanging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Открытый дебют</w:t>
            </w:r>
          </w:p>
          <w:p w:rsidR="008E5CDE" w:rsidRPr="00EA02AA" w:rsidRDefault="008E5CDE" w:rsidP="003D17F2">
            <w:pPr>
              <w:numPr>
                <w:ilvl w:val="0"/>
                <w:numId w:val="19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Полуоткрытый дебют</w:t>
            </w:r>
          </w:p>
          <w:p w:rsidR="008E5CDE" w:rsidRPr="00EA02AA" w:rsidRDefault="008E5CDE" w:rsidP="003D17F2">
            <w:pPr>
              <w:numPr>
                <w:ilvl w:val="0"/>
                <w:numId w:val="19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2AA">
              <w:rPr>
                <w:rFonts w:ascii="Times New Roman" w:hAnsi="Times New Roman"/>
                <w:sz w:val="24"/>
                <w:szCs w:val="24"/>
              </w:rPr>
              <w:t>Закрытый дебют</w:t>
            </w:r>
          </w:p>
        </w:tc>
      </w:tr>
    </w:tbl>
    <w:p w:rsidR="008E5CDE" w:rsidRPr="00EA02AA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EA02AA" w:rsidRDefault="008E5CDE" w:rsidP="0087721E">
      <w:pPr>
        <w:numPr>
          <w:ilvl w:val="0"/>
          <w:numId w:val="19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понятия «дебют».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«Дебют» - это…: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середина шахматной партии;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начало шахматной партии;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конец шахматной партии.</w:t>
      </w:r>
    </w:p>
    <w:p w:rsidR="008E5CDE" w:rsidRPr="00EA02AA" w:rsidRDefault="008E5CDE" w:rsidP="0087721E">
      <w:pPr>
        <w:numPr>
          <w:ilvl w:val="0"/>
          <w:numId w:val="19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понятия «пешечный прорыв».</w:t>
      </w:r>
    </w:p>
    <w:p w:rsidR="008E5CDE" w:rsidRPr="00EA02AA" w:rsidRDefault="008E5CDE" w:rsidP="007138B5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«Пешечный прорыв» - это…: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тактический приём с целью образовать проходную пешку с помощью жертвы одной или несколько пешек;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нападение дальнобойной фигуры на неприятельскую фигуру или пешку, за которой спрятана другая фигура;</w:t>
      </w:r>
    </w:p>
    <w:p w:rsidR="008E5CDE" w:rsidRPr="00EA02AA" w:rsidRDefault="008E5CDE" w:rsidP="008772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домик для короля.</w:t>
      </w:r>
    </w:p>
    <w:p w:rsidR="008E5CDE" w:rsidRPr="00EA02AA" w:rsidRDefault="008E5CDE" w:rsidP="008E5CDE">
      <w:pPr>
        <w:spacing w:before="240" w:after="0" w:line="36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Практические задания.</w:t>
      </w:r>
    </w:p>
    <w:p w:rsidR="008E5CDE" w:rsidRPr="00EA02AA" w:rsidRDefault="008E5CDE" w:rsidP="0087721E">
      <w:pPr>
        <w:numPr>
          <w:ilvl w:val="0"/>
          <w:numId w:val="23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пользоваться «правилом квадрата».</w:t>
      </w:r>
    </w:p>
    <w:p w:rsidR="008E5CDE" w:rsidRPr="00EA02AA" w:rsidRDefault="008E5CDE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ли черный король в квадрат пешки?</w:t>
      </w:r>
    </w:p>
    <w:p w:rsidR="008E5CDE" w:rsidRPr="00EA02AA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47800" cy="147398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87721E">
      <w:pPr>
        <w:numPr>
          <w:ilvl w:val="0"/>
          <w:numId w:val="23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пользоваться «правилом квадрата».</w:t>
      </w:r>
    </w:p>
    <w:p w:rsidR="008E5CDE" w:rsidRPr="00EA02AA" w:rsidRDefault="008E5CDE" w:rsidP="008E5CDE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Соблюдая правило оппозиции, королей сыграть черными в ничью:</w:t>
      </w:r>
    </w:p>
    <w:p w:rsidR="008E5CDE" w:rsidRPr="00EA02AA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52550" cy="137701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92" cy="138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87721E">
      <w:pPr>
        <w:numPr>
          <w:ilvl w:val="0"/>
          <w:numId w:val="23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разыгрывать дебюты.</w:t>
      </w:r>
    </w:p>
    <w:p w:rsidR="008E5CDE" w:rsidRPr="00EA02AA" w:rsidRDefault="008E5CDE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Разыграть один из вариантов дебюта 4 коней и записать на листочке.</w:t>
      </w:r>
    </w:p>
    <w:p w:rsidR="008E5CDE" w:rsidRPr="00EA02AA" w:rsidRDefault="008E5CDE" w:rsidP="0087721E">
      <w:pPr>
        <w:numPr>
          <w:ilvl w:val="0"/>
          <w:numId w:val="23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применять тактические удары на практике.</w:t>
      </w:r>
    </w:p>
    <w:p w:rsidR="008E5CDE" w:rsidRPr="00EA02AA" w:rsidRDefault="008E5CDE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диаграмму и выиграть фигуру с помощью двойного удара:</w:t>
      </w:r>
    </w:p>
    <w:p w:rsidR="008E5CDE" w:rsidRDefault="008E5CDE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428750" cy="1454594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D7C" w:rsidRDefault="005C3D7C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8E5CDE" w:rsidRPr="00EA02AA" w:rsidRDefault="008E5CDE" w:rsidP="0087721E">
      <w:pPr>
        <w:numPr>
          <w:ilvl w:val="0"/>
          <w:numId w:val="23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применять тактические удары на практике.</w:t>
      </w:r>
    </w:p>
    <w:p w:rsidR="008E5CDE" w:rsidRPr="00EA02AA" w:rsidRDefault="008E5CDE" w:rsidP="008E5CD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диаграмму и выиграть фигуру с помощью открытого нападения:</w:t>
      </w:r>
    </w:p>
    <w:p w:rsidR="008E5CDE" w:rsidRPr="00EA02AA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50145" cy="14763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20" cy="147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результатов: </w:t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одно правильное решение 1 балл. Всего 10 баллов.</w:t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8-10 баллов – высокий уровень;</w:t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5-7 баллов – средний уровень;</w:t>
      </w:r>
    </w:p>
    <w:p w:rsidR="008E5CDE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0-4 балла – низкий уровень.</w:t>
      </w:r>
    </w:p>
    <w:p w:rsidR="009213B1" w:rsidRDefault="009213B1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297" w:rsidRPr="00EA02AA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4</w:t>
      </w:r>
    </w:p>
    <w:p w:rsidR="008E5CDE" w:rsidRPr="00EA02AA" w:rsidRDefault="008E5CDE" w:rsidP="008E5CDE">
      <w:pPr>
        <w:spacing w:after="240" w:line="36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Промежуточная аттестаци</w:t>
      </w:r>
      <w:r w:rsidR="008772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="003C2B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учащихся</w:t>
      </w:r>
      <w:r w:rsidR="008772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 года обучения</w:t>
      </w:r>
    </w:p>
    <w:p w:rsidR="008E5CDE" w:rsidRPr="00EA02AA" w:rsidRDefault="008E5CDE" w:rsidP="008E5CDE">
      <w:pPr>
        <w:spacing w:before="240" w:after="0" w:line="36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задания.</w:t>
      </w:r>
    </w:p>
    <w:p w:rsidR="008E5CDE" w:rsidRPr="00EA02AA" w:rsidRDefault="008E5CDE" w:rsidP="008E5CDE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Знание истории шахмат.</w:t>
      </w:r>
    </w:p>
    <w:p w:rsidR="008E5CDE" w:rsidRPr="00EA02AA" w:rsidRDefault="008E5CDE" w:rsidP="008E5CD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Первый российский чемпион мира по </w:t>
      </w:r>
      <w:r w:rsidRPr="00EA02AA">
        <w:rPr>
          <w:rFonts w:ascii="Times New Roman" w:eastAsia="Times New Roman" w:hAnsi="Times New Roman" w:cs="Times New Roman"/>
          <w:bCs/>
          <w:sz w:val="28"/>
          <w:szCs w:val="28"/>
        </w:rPr>
        <w:t>шахматам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E5CDE" w:rsidRPr="00EA02AA" w:rsidRDefault="008E5CDE" w:rsidP="008E5CD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Cs/>
          <w:i/>
          <w:sz w:val="28"/>
          <w:szCs w:val="28"/>
        </w:rPr>
        <w:t>а) Алёхин</w:t>
      </w:r>
      <w:r w:rsidRPr="00EA02A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Pr="00EA02A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     б) Карпов;</w:t>
      </w:r>
    </w:p>
    <w:p w:rsidR="008E5CDE" w:rsidRPr="00EA02AA" w:rsidRDefault="008E5CDE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sz w:val="28"/>
          <w:szCs w:val="28"/>
        </w:rPr>
        <w:t>в) Крамник;                                        г) Смыслов.</w:t>
      </w:r>
    </w:p>
    <w:p w:rsidR="008E5CDE" w:rsidRPr="00EA02AA" w:rsidRDefault="008E5CDE" w:rsidP="008E5CDE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sz w:val="28"/>
          <w:szCs w:val="28"/>
        </w:rPr>
        <w:t>Знание понятия «миттельшпиль»:</w:t>
      </w:r>
    </w:p>
    <w:p w:rsidR="008E5CDE" w:rsidRPr="00EA02AA" w:rsidRDefault="007138B5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3 вариантов ответа выбрать правильное определение «дебюта»: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середина шахматной партии;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начало шахматной партии;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конец шахматной партии.</w:t>
      </w:r>
    </w:p>
    <w:p w:rsidR="008E5CDE" w:rsidRPr="00EA02AA" w:rsidRDefault="008E5CDE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Знание понятия «отдаленная проходная пешка».</w:t>
      </w:r>
    </w:p>
    <w:p w:rsidR="008E5CDE" w:rsidRPr="00EA02AA" w:rsidRDefault="007138B5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3 вариантов ответа выбрать правильное определение «отдаленная проходная пешка»: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проходная пешка, расположенная на противоположной стороне доски от других пешек;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пешка, у которой на пути и на соседних вертикалях нет вражеских пешек;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пешка, которая через ход станет ферзем.</w:t>
      </w:r>
    </w:p>
    <w:p w:rsidR="008E5CDE" w:rsidRPr="00EA02AA" w:rsidRDefault="008E5CDE" w:rsidP="007138B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Знание понятия «блуждающий квадрат».</w:t>
      </w:r>
    </w:p>
    <w:p w:rsidR="008E5CDE" w:rsidRPr="00EA02AA" w:rsidRDefault="007138B5" w:rsidP="007138B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тот, в котором раскрывается правило «блуждающего квадрата»: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если блуждающий квадрат достиг края доски, то одна из пешек проходит в ферзи;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блуждающий квадрат достиг края доски, то король слабейшей стороны останавливает все пешки.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Знание понятия «минированные поля».</w:t>
      </w:r>
    </w:p>
    <w:p w:rsidR="008E5CDE" w:rsidRPr="00EA02AA" w:rsidRDefault="007138B5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то, которое соответствует определению «минированные поля»:</w:t>
      </w:r>
    </w:p>
    <w:p w:rsidR="008E5CDE" w:rsidRPr="00EA02AA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поля, попадание на которые неизбежно приводит к цугцвангу;</w:t>
      </w:r>
    </w:p>
    <w:p w:rsidR="008E5CDE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поля, на которые не может встать король.</w:t>
      </w:r>
    </w:p>
    <w:p w:rsidR="009213B1" w:rsidRPr="00EA02AA" w:rsidRDefault="009213B1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DE" w:rsidRPr="00EA02AA" w:rsidRDefault="008E5CDE" w:rsidP="008E5CDE">
      <w:pPr>
        <w:spacing w:after="0" w:line="36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Практические задания.</w:t>
      </w:r>
    </w:p>
    <w:p w:rsidR="008E5CDE" w:rsidRPr="00EA02AA" w:rsidRDefault="008E5CDE" w:rsidP="00386FE8">
      <w:pPr>
        <w:numPr>
          <w:ilvl w:val="0"/>
          <w:numId w:val="24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решать задачи на мат в 2 хода.</w:t>
      </w:r>
    </w:p>
    <w:p w:rsidR="008E5CDE" w:rsidRPr="00EA02AA" w:rsidRDefault="007138B5" w:rsidP="008E5CDE">
      <w:pPr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задачу на мат в 2 хода.</w:t>
      </w:r>
    </w:p>
    <w:p w:rsidR="008E5CDE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97959" cy="1524000"/>
            <wp:effectExtent l="19050" t="0" r="6991" b="0"/>
            <wp:docPr id="8" name="Рисунок 5" descr="C:\Documents and Settings\сергей\Рабочий стол\т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ергей\Рабочий стол\тп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59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58" w:rsidRPr="00EA02AA" w:rsidRDefault="002D4958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DE" w:rsidRPr="00EA02AA" w:rsidRDefault="008E5CDE" w:rsidP="00386FE8">
      <w:pPr>
        <w:numPr>
          <w:ilvl w:val="0"/>
          <w:numId w:val="24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решать задачи на мат в 3 хода.</w:t>
      </w:r>
    </w:p>
    <w:p w:rsidR="008E5CDE" w:rsidRPr="00EA02AA" w:rsidRDefault="007138B5" w:rsidP="008E5CDE">
      <w:pPr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предлагается решить задачу на мат в 3 хода.</w:t>
      </w:r>
    </w:p>
    <w:p w:rsidR="008E5CDE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60511" cy="1485900"/>
            <wp:effectExtent l="19050" t="0" r="6339" b="0"/>
            <wp:docPr id="9" name="Рисунок 4" descr="C:\Documents and Settings\сергей\Рабочий стол\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ргей\Рабочий стол\и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11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58" w:rsidRPr="00EA02AA" w:rsidRDefault="002D4958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DE" w:rsidRPr="00EA02AA" w:rsidRDefault="008E5CDE" w:rsidP="00386FE8">
      <w:pPr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применять тактические удары на практике.</w:t>
      </w:r>
    </w:p>
    <w:p w:rsidR="008E5CDE" w:rsidRPr="00EA02AA" w:rsidRDefault="007138B5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диаграмму и выиграть фигуру.</w:t>
      </w:r>
    </w:p>
    <w:p w:rsidR="008E5CDE" w:rsidRPr="00EA02AA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38275" cy="1463277"/>
            <wp:effectExtent l="19050" t="0" r="0" b="0"/>
            <wp:docPr id="10" name="Рисунок 4" descr="C:\Documents and Settings\сергей\Рабочий стол\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ргей\Рабочий стол\щ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75" cy="146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386FE8">
      <w:pPr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разыгрывать дебюты.</w:t>
      </w:r>
    </w:p>
    <w:p w:rsidR="008E5CDE" w:rsidRDefault="008E5CDE" w:rsidP="008E5CDE">
      <w:pPr>
        <w:spacing w:before="100" w:before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предлагается разыграть дебют «Сицилианская защита».</w:t>
      </w:r>
    </w:p>
    <w:p w:rsidR="008E5CDE" w:rsidRPr="00EA02AA" w:rsidRDefault="008E5CDE" w:rsidP="007138B5">
      <w:pPr>
        <w:numPr>
          <w:ilvl w:val="0"/>
          <w:numId w:val="24"/>
        </w:numPr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правильно применять приемы эндшпиля.</w:t>
      </w:r>
    </w:p>
    <w:p w:rsidR="008E5CDE" w:rsidRPr="00EA02AA" w:rsidRDefault="007138B5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оценить позицию и определить, чем закончится партия, разыграв позицию:     </w:t>
      </w:r>
    </w:p>
    <w:p w:rsidR="008E5CDE" w:rsidRPr="00EA02AA" w:rsidRDefault="008E5CDE" w:rsidP="008E5CDE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57325" cy="1482658"/>
            <wp:effectExtent l="19050" t="0" r="9525" b="0"/>
            <wp:docPr id="11" name="Рисунок 7" descr="C:\Documents and Settings\сергей\Рабочий стол\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ергей\Рабочий стол\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70" cy="148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результатов: </w:t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одно правильное решение 1 балл. Всего 10 баллов.</w:t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8-10 баллов – высокий уровень;</w:t>
      </w:r>
    </w:p>
    <w:p w:rsidR="008E5CDE" w:rsidRPr="00EA02AA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5-7 баллов – средний уровень;</w:t>
      </w:r>
    </w:p>
    <w:p w:rsidR="008E5CDE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0-4 балла – низкий уровень.</w:t>
      </w:r>
    </w:p>
    <w:p w:rsidR="002D4958" w:rsidRDefault="002D4958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958" w:rsidRDefault="002D4958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38B5" w:rsidRPr="00EA02AA" w:rsidRDefault="007138B5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297" w:rsidRPr="003F3297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49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5</w:t>
      </w:r>
    </w:p>
    <w:p w:rsidR="003F3297" w:rsidRPr="003F3297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E5CDE" w:rsidRPr="00EA02AA" w:rsidRDefault="008E5CDE" w:rsidP="008E5CDE">
      <w:pPr>
        <w:spacing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Итоговая аттестация </w:t>
      </w:r>
      <w:r w:rsidR="003C2B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учащихся</w:t>
      </w:r>
      <w:r w:rsidR="003826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обучения:</w:t>
      </w:r>
    </w:p>
    <w:p w:rsidR="008E5CDE" w:rsidRPr="00EA02AA" w:rsidRDefault="008E5CDE" w:rsidP="009B62FF">
      <w:pPr>
        <w:spacing w:before="240"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задания.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1.Знание понятия «блуждающий квадрат».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то, которое соответствует определению «блуждающий квадрат»: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это борьба короля в пешечных окончаниях против двух разрозненных пешек, 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борьба короля против связанных пешек.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 Знание понятия «зигзаг короля».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то, которое соответствует определению «зигзаг короля»: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это путь короля по ломанной линии с целью предотвращения атаки на него от превращенной пешки соперника;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маневр короля, ведущий к потере темпов.</w:t>
      </w:r>
    </w:p>
    <w:p w:rsidR="008E5CDE" w:rsidRPr="00EA02AA" w:rsidRDefault="008E5CDE" w:rsidP="009B62FF">
      <w:pPr>
        <w:spacing w:before="240"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3.Знание понятия «крепость».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то, которое соответствует определению «крепость»: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разновидность позиционной ничьей, где слабейшая сторона спасается путём создания неприступной позиции, куда не могут проникнуть фигуры соперника;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неприступная позиция, благодаря которой слабейшая сторона умудряется выиграть.</w:t>
      </w:r>
    </w:p>
    <w:p w:rsidR="008E5CDE" w:rsidRPr="00EA02AA" w:rsidRDefault="008E5CDE" w:rsidP="009B62FF">
      <w:pPr>
        <w:spacing w:before="240"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4.Знание понятия «позиция Лусены».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то, которое соответствует определению «позиция Лусены»: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одна из начальных позиций в ладейных окончаниях, так называемое «построение моста»;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пешечное окончание, названная в честь Луиса Лусены.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5.Знание понятия «коневая оппозиция в эндшпиле».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из 2 вариантов ответа выбрать то, которое соответствует определению «коневая оппозиция в эндшпиле»: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это умение поставить короля в определенных позиций для защиты, а иногда и для победы;</w:t>
      </w:r>
    </w:p>
    <w:p w:rsidR="008E5CDE" w:rsidRPr="00EA02AA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расположение короля в коневых окончаниях.</w:t>
      </w:r>
    </w:p>
    <w:p w:rsidR="008E5CDE" w:rsidRPr="00EA02AA" w:rsidRDefault="008E5CDE" w:rsidP="009B62FF">
      <w:pPr>
        <w:spacing w:before="240"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Практические задания.</w:t>
      </w:r>
    </w:p>
    <w:p w:rsidR="008E5CDE" w:rsidRPr="00EA02AA" w:rsidRDefault="008E5CDE" w:rsidP="009B62FF">
      <w:pPr>
        <w:numPr>
          <w:ilvl w:val="0"/>
          <w:numId w:val="25"/>
        </w:numPr>
        <w:spacing w:before="240"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применять сложные тактические удары на практике.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диаграмму.</w:t>
      </w:r>
    </w:p>
    <w:p w:rsidR="008E5CDE" w:rsidRPr="00EA02AA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86779" cy="1409700"/>
            <wp:effectExtent l="19050" t="0" r="3871" b="0"/>
            <wp:docPr id="17" name="Рисунок 17" descr="F:\My CHESS\Мои занятия\Брюнин\сложные\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 CHESS\Мои занятия\Брюнин\сложные\111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40" cy="143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9B62FF">
      <w:pPr>
        <w:numPr>
          <w:ilvl w:val="0"/>
          <w:numId w:val="25"/>
        </w:numPr>
        <w:spacing w:before="240"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применять сложные тактические удары на практике.</w:t>
      </w:r>
    </w:p>
    <w:p w:rsidR="008E5CDE" w:rsidRPr="00EA02AA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диаграмму.</w:t>
      </w:r>
    </w:p>
    <w:p w:rsidR="008E5CDE" w:rsidRPr="00EA02AA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368039" cy="1390650"/>
            <wp:effectExtent l="19050" t="0" r="3561" b="0"/>
            <wp:docPr id="18" name="Рисунок 18" descr="F:\My CHESS\Мои занятия\Брюнин\сложные\Алехин Ке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y CHESS\Мои занятия\Брюнин\сложные\Алехин Ке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54" cy="140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9B62FF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правильно применять на практике приемы пешечного эндшпиля.</w:t>
      </w:r>
    </w:p>
    <w:p w:rsidR="008E5CDE" w:rsidRPr="00EA02AA" w:rsidRDefault="009B62FF" w:rsidP="009B62F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диаграмму</w:t>
      </w:r>
      <w:r w:rsidR="008E5CDE"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8E5CDE" w:rsidRPr="00EA02AA" w:rsidRDefault="008E5CDE" w:rsidP="009B62FF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68425" cy="1391045"/>
            <wp:effectExtent l="19050" t="0" r="3175" b="0"/>
            <wp:docPr id="19" name="Рисунок 19" descr="C:\Users\Сергей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56" cy="140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9B62FF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правильно применять на практике приемы эндшпиля в ладейных окончаниях.</w:t>
      </w:r>
    </w:p>
    <w:p w:rsidR="008E5CDE" w:rsidRPr="00EA02AA" w:rsidRDefault="009B62FF" w:rsidP="009B62F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диаграмму</w:t>
      </w:r>
      <w:r w:rsidR="008E5CDE"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8E5CDE" w:rsidRPr="00EA02AA" w:rsidRDefault="008E5CDE" w:rsidP="009B62FF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295400" cy="1316814"/>
            <wp:effectExtent l="19050" t="0" r="0" b="0"/>
            <wp:docPr id="20" name="Рисунок 20" descr="C:\Users\Сергей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24" cy="134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9B62FF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Умение правильно бороться ладьей против слона в эндшпиле.</w:t>
      </w:r>
    </w:p>
    <w:p w:rsidR="008E5CDE" w:rsidRPr="00EA02AA" w:rsidRDefault="009B62FF" w:rsidP="009B62F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8E5CDE"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решить диаграмму</w:t>
      </w:r>
      <w:r w:rsidR="008E5CDE"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8E5CDE" w:rsidRPr="00EA02AA" w:rsidRDefault="008E5CDE" w:rsidP="009B62FF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86840" cy="1411925"/>
            <wp:effectExtent l="19050" t="0" r="3810" b="0"/>
            <wp:docPr id="26" name="Рисунок 9" descr="C:\Documents and Settings\сергей\Рабочий стол\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ергей\Рабочий стол\kj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DE" w:rsidRPr="00EA02AA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результатов: </w:t>
      </w:r>
    </w:p>
    <w:p w:rsidR="008E5CDE" w:rsidRPr="00EA02AA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одно правильное решение 1 балл. Всего 10 баллов.</w:t>
      </w:r>
    </w:p>
    <w:p w:rsidR="008E5CDE" w:rsidRPr="00EA02AA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8-10 баллов – высокий уровень;</w:t>
      </w:r>
    </w:p>
    <w:p w:rsidR="008E5CDE" w:rsidRPr="00EA02AA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5-7 баллов – средний уровень;</w:t>
      </w:r>
    </w:p>
    <w:p w:rsidR="008E5CDE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2AA">
        <w:rPr>
          <w:rFonts w:ascii="Times New Roman" w:eastAsia="Times New Roman" w:hAnsi="Times New Roman" w:cs="Times New Roman"/>
          <w:color w:val="000000"/>
          <w:sz w:val="28"/>
          <w:szCs w:val="28"/>
        </w:rPr>
        <w:t>0-4 балла – низкий уровень.</w:t>
      </w:r>
    </w:p>
    <w:p w:rsidR="002D4958" w:rsidRDefault="002D4958" w:rsidP="009B62FF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12EC" w:rsidRDefault="00F612EC" w:rsidP="00BA36D9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12EC" w:rsidRDefault="00F612EC" w:rsidP="00BA36D9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12EC" w:rsidRDefault="00F612EC" w:rsidP="00BA36D9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12EC" w:rsidRDefault="00F612EC" w:rsidP="00BA36D9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A36D9" w:rsidRPr="00EA02AA" w:rsidRDefault="00C704E4" w:rsidP="00BA36D9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6</w:t>
      </w:r>
    </w:p>
    <w:p w:rsidR="008E5CDE" w:rsidRPr="00EA02AA" w:rsidRDefault="00386FE8" w:rsidP="008E5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результатов аттестации учащихся</w:t>
      </w:r>
    </w:p>
    <w:p w:rsidR="008E5CDE" w:rsidRPr="00EA02AA" w:rsidRDefault="00C704E4" w:rsidP="008E5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 «</w:t>
      </w:r>
      <w:proofErr w:type="spellStart"/>
      <w:r w:rsidR="00F612EC">
        <w:rPr>
          <w:rFonts w:ascii="Times New Roman" w:hAnsi="Times New Roman" w:cs="Times New Roman"/>
          <w:b/>
          <w:bCs/>
          <w:sz w:val="28"/>
          <w:szCs w:val="28"/>
        </w:rPr>
        <w:t>Зеленоморская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8E5CDE" w:rsidRPr="00EA02A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CDE" w:rsidRPr="00EA02AA" w:rsidRDefault="008E5CDE" w:rsidP="008E5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2AA">
        <w:rPr>
          <w:rFonts w:ascii="Times New Roman" w:hAnsi="Times New Roman" w:cs="Times New Roman"/>
          <w:sz w:val="28"/>
          <w:szCs w:val="28"/>
        </w:rPr>
        <w:t>20____/20____учебный год</w:t>
      </w:r>
    </w:p>
    <w:tbl>
      <w:tblPr>
        <w:tblW w:w="936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7"/>
        <w:gridCol w:w="1596"/>
        <w:gridCol w:w="1381"/>
        <w:gridCol w:w="3406"/>
      </w:tblGrid>
      <w:tr w:rsidR="009B62FF" w:rsidRPr="00EA02AA" w:rsidTr="009B62FF">
        <w:trPr>
          <w:trHeight w:val="885"/>
          <w:tblCellSpacing w:w="0" w:type="dxa"/>
          <w:jc w:val="center"/>
        </w:trPr>
        <w:tc>
          <w:tcPr>
            <w:tcW w:w="4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Вид аттестации</w:t>
            </w:r>
          </w:p>
        </w:tc>
        <w:tc>
          <w:tcPr>
            <w:tcW w:w="4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2FF" w:rsidRPr="00EA02AA" w:rsidRDefault="009B62FF" w:rsidP="00C97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(промежуточная, итоговая)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объединение: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и срок ее реализации:</w:t>
            </w:r>
          </w:p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2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Год обучения:</w:t>
            </w:r>
          </w:p>
        </w:tc>
        <w:tc>
          <w:tcPr>
            <w:tcW w:w="297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Кол-во учащихся в группе: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ФИО педагога: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Дата проведения аттестации: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Форма проведения: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Форма оценки результатов: уровень (высокий, средний, низкий)</w:t>
            </w:r>
          </w:p>
        </w:tc>
      </w:tr>
      <w:tr w:rsidR="009B62FF" w:rsidRPr="00EA02AA" w:rsidTr="003D17F2">
        <w:tblPrEx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</w:tblBorders>
        </w:tblPrEx>
        <w:trPr>
          <w:tblCellSpacing w:w="0" w:type="dxa"/>
          <w:jc w:val="center"/>
        </w:trPr>
        <w:tc>
          <w:tcPr>
            <w:tcW w:w="936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B62FF" w:rsidRPr="00EA02AA" w:rsidRDefault="009B62FF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Члены аттестационной комиссии (ФИО, должность):</w:t>
            </w:r>
          </w:p>
        </w:tc>
      </w:tr>
    </w:tbl>
    <w:p w:rsidR="008E5CDE" w:rsidRPr="00EA02AA" w:rsidRDefault="008E5CDE" w:rsidP="008E5C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5CDE" w:rsidRPr="00EA02AA" w:rsidRDefault="008E5CDE" w:rsidP="008E5C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5CDE" w:rsidRPr="00EA02AA" w:rsidRDefault="00386FE8" w:rsidP="008E5C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аттестации</w:t>
      </w:r>
    </w:p>
    <w:p w:rsidR="008E5CDE" w:rsidRPr="00EA02AA" w:rsidRDefault="008E5CDE" w:rsidP="008E5C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70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1"/>
        <w:gridCol w:w="4226"/>
        <w:gridCol w:w="1478"/>
        <w:gridCol w:w="1558"/>
        <w:gridCol w:w="1337"/>
      </w:tblGrid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 ребенка</w:t>
            </w: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Высокий уровень</w:t>
            </w:r>
          </w:p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8-10 балл.</w:t>
            </w: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уровень</w:t>
            </w:r>
          </w:p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5-7 балл.</w:t>
            </w: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Низкий уровень</w:t>
            </w:r>
          </w:p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2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0-4 балл.</w:t>
            </w: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CDE" w:rsidRPr="00EA02AA" w:rsidTr="003D17F2">
        <w:trPr>
          <w:tblCellSpacing w:w="0" w:type="dxa"/>
          <w:jc w:val="center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E5CDE" w:rsidRPr="00EA02AA" w:rsidRDefault="008E5CDE" w:rsidP="003D1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297" w:rsidRDefault="003F3297">
      <w:pPr>
        <w:sectPr w:rsidR="003F3297" w:rsidSect="007F4CA1">
          <w:pgSz w:w="11906" w:h="16838"/>
          <w:pgMar w:top="284" w:right="850" w:bottom="993" w:left="1701" w:header="708" w:footer="708" w:gutter="0"/>
          <w:cols w:space="708"/>
          <w:docGrid w:linePitch="360"/>
        </w:sectPr>
      </w:pPr>
    </w:p>
    <w:p w:rsidR="00C704E4" w:rsidRPr="00EA02AA" w:rsidRDefault="00C704E4" w:rsidP="00C704E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7</w:t>
      </w:r>
    </w:p>
    <w:p w:rsidR="00C704E4" w:rsidRDefault="00C704E4" w:rsidP="00C704E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5018" w:type="dxa"/>
        <w:jc w:val="center"/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</w:tblPr>
      <w:tblGrid>
        <w:gridCol w:w="16"/>
        <w:gridCol w:w="646"/>
        <w:gridCol w:w="8"/>
        <w:gridCol w:w="1397"/>
        <w:gridCol w:w="7"/>
        <w:gridCol w:w="1127"/>
        <w:gridCol w:w="7"/>
        <w:gridCol w:w="1836"/>
        <w:gridCol w:w="7"/>
        <w:gridCol w:w="2261"/>
        <w:gridCol w:w="7"/>
        <w:gridCol w:w="1269"/>
        <w:gridCol w:w="7"/>
        <w:gridCol w:w="2969"/>
        <w:gridCol w:w="7"/>
        <w:gridCol w:w="1694"/>
        <w:gridCol w:w="7"/>
        <w:gridCol w:w="1746"/>
      </w:tblGrid>
      <w:tr w:rsidR="00555524" w:rsidRPr="00195690" w:rsidTr="00C93CCE">
        <w:trPr>
          <w:cantSplit/>
          <w:trHeight w:val="867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55524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F65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содержанием программы. План работы на год.  Инструктаж по технике безопасности. Правила поведения в кабинете, на улице. </w:t>
            </w:r>
            <w:r w:rsidR="00BF65FC">
              <w:rPr>
                <w:rFonts w:ascii="Times New Roman" w:eastAsia="Calibri" w:hAnsi="Times New Roman" w:cs="Times New Roman"/>
                <w:sz w:val="24"/>
                <w:szCs w:val="24"/>
              </w:rPr>
              <w:t>История происхождения шахмат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5524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BF65FC" w:rsidP="00BF65F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доска.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gramStart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305B73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Линии шахматной </w:t>
            </w:r>
            <w:proofErr w:type="spellStart"/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доски.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305B73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фигур.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305B73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305B73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позиция.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F65F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Ходы фигур.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Коневые комбинации. Практика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игры.Дебют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Атака на короля.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Методы атаки на короля, при односторонних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рокировках.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Пешечные комбинации.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726F49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726F49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1173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Открытая линия.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gramStart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Дебют. </w:t>
            </w:r>
            <w:r w:rsidRPr="00F0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Т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яжелофигурные комбинации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Пешечные окончания.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127D66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Захват открытой линии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Дебютные идеи. 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127D66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Захват открытой линии тяжёлыми фигурами.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лишней пешки в пешечных окончаниях.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Планы выигрыша.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Захват открытой линии тяжелыми фигурами.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D20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gramStart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Т</w:t>
            </w: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яжелофигурные комбинации, основанные на взаимодействии фигур.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3689B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Р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ост активности короля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F0692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Ценность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пешки в пешечных окончаниях.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К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омбинации с использованием связки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Возможность вторжения в лагерь противника.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Отдаленная проходная.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Практика. Конкурс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Двойной удар.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Отдаленная проходная.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Стратегия. 7-я (2-я) горизонталь. Практика.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Защищенная проходная.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Открытый шах.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зачёт, опрос,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Планы выигрыша.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A253BE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тесты, используя</w:t>
            </w: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программу: «Шахматная школа для шахматистов </w:t>
            </w:r>
            <w:r w:rsidRPr="00A25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25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 xml:space="preserve"> разрядов».</w:t>
            </w:r>
          </w:p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«Шахматный турнир семейных команд».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Завлечение.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856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Блокировка.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Ладейные окончания.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внутри группы.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643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Анализы партий.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Тактика. Отвлечение.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игры в ладейных</w:t>
            </w: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окончания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Ладейные окончания. Технические приемы.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Эффективность вторжения по открытым линиям на 7-ю (2-ю) горизонтали.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Дебютные идеи. </w:t>
            </w: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Освобождение поля.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Анализы партий.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Освобождение линии.                 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Атака на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не рокировавшего короля.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Борьба ферзя против пешки.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Дебют. Технология изучения дебюта.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Удаление короля сильнейшей стороны.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Сочетание идей.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Дебют, Рассмотрение партий.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Нахождение</w:t>
            </w: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 xml:space="preserve"> пешки на предпоследней горизонтали.</w:t>
            </w:r>
          </w:p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Перекрытие.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План выигрыша.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Тактика. Комбинации, </w:t>
            </w: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основанные на диагональном действии слонов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DE45D7" w:rsidTr="00C93CCE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У</w:t>
            </w: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ничтожение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after="0" w:line="240" w:lineRule="auto"/>
              <w:ind w:righ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                       З</w:t>
            </w: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ахват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5796D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278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Разрушение.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35BEE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еанс одновременной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Сочетание идей.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758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История шахмат. Чемпионы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3D7192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 w:firstRow="1" w:lastRow="0" w:firstColumn="1" w:lastColumn="0" w:noHBand="0" w:noVBand="1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3D7192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3D7192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524" w:rsidRDefault="00555524" w:rsidP="00555524"/>
    <w:p w:rsid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49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3"/>
        <w:gridCol w:w="23"/>
        <w:gridCol w:w="18"/>
        <w:gridCol w:w="1378"/>
        <w:gridCol w:w="26"/>
        <w:gridCol w:w="1108"/>
        <w:gridCol w:w="26"/>
        <w:gridCol w:w="1675"/>
        <w:gridCol w:w="26"/>
        <w:gridCol w:w="2242"/>
        <w:gridCol w:w="1558"/>
        <w:gridCol w:w="2799"/>
        <w:gridCol w:w="37"/>
        <w:gridCol w:w="1776"/>
        <w:gridCol w:w="30"/>
        <w:gridCol w:w="1461"/>
        <w:gridCol w:w="21"/>
        <w:gridCol w:w="121"/>
      </w:tblGrid>
      <w:tr w:rsidR="00555524" w:rsidRPr="00195690" w:rsidTr="00195539">
        <w:trPr>
          <w:gridAfter w:val="1"/>
          <w:wAfter w:w="121" w:type="dxa"/>
          <w:cantSplit/>
          <w:trHeight w:val="867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Расчёт продолжений</w:t>
            </w: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gramStart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оиск ходов-кандидатов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Понятие о центре и развитии сил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Определение центра.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Значение центра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Пешечные эндшпили.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позиции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726F49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034F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726F49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1173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Стратегия. Борьба за создание пешечного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центра.Практика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gramStart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Эндшпиль.</w:t>
            </w:r>
            <w:r w:rsidRPr="001A59D1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Маневрирование</w:t>
            </w:r>
            <w:proofErr w:type="spellEnd"/>
            <w:r w:rsidRPr="001A5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королей.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Подрыв пешечного </w:t>
            </w:r>
            <w:proofErr w:type="spellStart"/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центра.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Отдалённая и защищённая проходные.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3301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центра пешками.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A59D1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онсультационные партии. </w:t>
            </w:r>
          </w:p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«блуждающего квадрата».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6438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Пешечный прорыв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1A5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Пешечные подрывы.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D20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gramStart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Тактика. </w:t>
            </w: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Расчёт продолжений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3689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зачёт, опрос, </w:t>
            </w:r>
            <w:r w:rsidRPr="00F3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короля.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онсультационные партии.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Жертва материала.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П</w:t>
            </w: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оиск ходов-кандидатов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 xml:space="preserve">Занятие центра </w:t>
            </w:r>
            <w:proofErr w:type="spellStart"/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пешками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В</w:t>
            </w:r>
            <w:r w:rsidRPr="00881EBF">
              <w:rPr>
                <w:rFonts w:ascii="Times New Roman" w:hAnsi="Times New Roman" w:cs="Times New Roman"/>
                <w:sz w:val="24"/>
                <w:szCs w:val="24"/>
              </w:rPr>
              <w:t>ыигранный пешечный эндшпиль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10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Практика. Конкурс решения задач.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 xml:space="preserve">Позиции с соотношением </w:t>
            </w:r>
            <w:proofErr w:type="spellStart"/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Ладейные эндшпили.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Совместное действие фигур</w:t>
            </w: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. Практика.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Важнейшие ресурсы защиты в ладейных окончаниях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Стратегия. Ладья и слон.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О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бразование проходной пешки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К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омбинационные примеры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8B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«Шахматный турнир семейных команд».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онкурс решения задач.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Стратегия. Пешечная пара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 xml:space="preserve"> в центре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856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Решение тестов.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Проходная пешка.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внутри группы.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643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Анализы партий.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561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Различная активность </w:t>
            </w:r>
            <w:proofErr w:type="spellStart"/>
            <w:r w:rsidRPr="005619E6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игры в ладейных</w:t>
            </w: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окончания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Хорошие и плохие слоны.  Практика игры.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614BD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Слон сильнее коня</w:t>
            </w: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Сеанс одновременной игры.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оиск ходов-кандидатов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Анализы партий.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Сильные</w:t>
            </w:r>
            <w:proofErr w:type="spellEnd"/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слабые </w:t>
            </w:r>
            <w:proofErr w:type="spellStart"/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пункты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.Практика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Конь сильнее слона.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Ладейный эндшпиль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онсультационные партии.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Ладейный эндшпиль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лишней </w:t>
            </w:r>
            <w:proofErr w:type="spellStart"/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пешкой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.Практика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>Расчёт продолжений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и полуоткрытые линии.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 xml:space="preserve">Ладейные эндшпили.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План выигрыша.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Стратегия. Атака на короля.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after="0" w:line="240" w:lineRule="auto"/>
              <w:ind w:righ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 xml:space="preserve">Пешечные слабости.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5796D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35BEE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еанс одновременной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 xml:space="preserve">Отсталая пешка на полуоткрытой </w:t>
            </w:r>
            <w:proofErr w:type="spellStart"/>
            <w:r w:rsidRPr="009C620C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D7192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D7192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D7192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524" w:rsidRDefault="00555524" w:rsidP="00555524"/>
    <w:p w:rsid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1546"/>
        <w:gridCol w:w="283"/>
        <w:gridCol w:w="993"/>
        <w:gridCol w:w="141"/>
        <w:gridCol w:w="1276"/>
        <w:gridCol w:w="2126"/>
        <w:gridCol w:w="142"/>
        <w:gridCol w:w="1418"/>
        <w:gridCol w:w="2976"/>
        <w:gridCol w:w="142"/>
        <w:gridCol w:w="1559"/>
        <w:gridCol w:w="1744"/>
      </w:tblGrid>
      <w:tr w:rsidR="00555524" w:rsidRPr="00A33C73" w:rsidTr="00195539">
        <w:trPr>
          <w:cantSplit/>
          <w:trHeight w:val="86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Пешечные окончания.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онсультационные партии.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Дебют. Открытые дебюты.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A18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A18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Разноцветные слоны в миттельшпиле.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5E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Выключение фигуры из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5E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Дефекты пешечной структуры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Выключение фигуры из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опрос,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Дебюты.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 комбинаций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174E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Сдвоенные пешки.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ED40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153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ED40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Тренировка техники расчета.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 кандидатов. Практика игры.</w:t>
            </w:r>
          </w:p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В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ыключение фигуры противника из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274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07701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Сеанс одновременной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1760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и полуоткрытые линии.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1760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1760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07701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109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  <w:r w:rsidRPr="00174E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кодекс.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 комбинаций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стратегические приёмы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Форпост на открытой и полуоткрытой линии.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Конку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рсы решений </w:t>
            </w: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этюдов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Изолированная пешка.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опорного пункта на открытой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линии.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861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партий.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71F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861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71F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Стратегия. Значение опорного пункта на полуоткрытой линии.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0AF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7250AF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Важность форпоста на открытой вертикали в борьбе за линию.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Полуоткрытые дебюты.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745F1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партии.</w:t>
            </w:r>
          </w:p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124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Проблемы центра.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1E9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124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1E9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124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Пассивная позиция короля.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1E9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F532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539" w:rsidRDefault="00555524" w:rsidP="00195539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A17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A17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6488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A17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полуоткрытых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Трени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ровка техника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расчёта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Операция</w:t>
            </w:r>
            <w:proofErr w:type="spellEnd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централизация.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0F6F42">
              <w:rPr>
                <w:rFonts w:ascii="Times New Roman" w:eastAsia="Calibri" w:hAnsi="Times New Roman" w:cs="Times New Roman"/>
                <w:sz w:val="24"/>
                <w:szCs w:val="24"/>
              </w:rPr>
              <w:t>Понятие Цугцванга.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0F6F4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F60F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F60F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5E3B53" w:rsidRDefault="00555524" w:rsidP="00B64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A1D92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911A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0F24E4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Контроль за центральными полями.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шахмат. Чемпионы мира. Анализ творчества чемпионов мира и их краткая биография.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Закрытые дебюты.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E33A1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Анализ партий.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центральными полями.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опрос,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фигуры против пешек.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одной фигуры в центре.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E33A1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Анализ партий.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Стратегические идеи и цели закрытых дебютов.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Укрепление одной фигуры в центре.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Успешное выполнение фланговых операций.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273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B63DC6">
              <w:rPr>
                <w:rFonts w:ascii="Times New Roman" w:hAnsi="Times New Roman" w:cs="Times New Roman"/>
                <w:sz w:val="24"/>
                <w:szCs w:val="24"/>
              </w:rPr>
              <w:t>Точные позиции и этюды, без знания которых нет настоящей технической грамотности.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5F6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273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Два слона в миттельшпиле.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5F6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273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5F6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Стратегия.</w:t>
            </w:r>
            <w:r w:rsidRPr="00B63DC6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proofErr w:type="spellEnd"/>
            <w:r w:rsidRPr="00B63DC6">
              <w:rPr>
                <w:rFonts w:ascii="Times New Roman" w:hAnsi="Times New Roman" w:cs="Times New Roman"/>
                <w:sz w:val="24"/>
                <w:szCs w:val="24"/>
              </w:rPr>
              <w:t xml:space="preserve"> двух слонов в окончаниях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DC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B63DC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A439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Неудачное расположение неприятельских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борьба против двух слонов.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603D9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 xml:space="preserve">Позиции в соотношении </w:t>
            </w:r>
            <w:proofErr w:type="spellStart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Кр+К</w:t>
            </w:r>
            <w:proofErr w:type="spellEnd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 xml:space="preserve"> против </w:t>
            </w:r>
            <w:proofErr w:type="spellStart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Кр+п</w:t>
            </w:r>
            <w:proofErr w:type="spellEnd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603D9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Понятие абсолютной и относительной ценности шахматных фигур.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603D9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партий.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108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475CA3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108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914D2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851C28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475CA3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B1FC5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C2D" w:rsidRDefault="00E72C2D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48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1547"/>
        <w:gridCol w:w="1276"/>
        <w:gridCol w:w="1559"/>
        <w:gridCol w:w="2126"/>
        <w:gridCol w:w="1560"/>
        <w:gridCol w:w="2835"/>
        <w:gridCol w:w="1560"/>
        <w:gridCol w:w="1701"/>
      </w:tblGrid>
      <w:tr w:rsidR="00195539" w:rsidRPr="00A33C73" w:rsidTr="00195539">
        <w:trPr>
          <w:cantSplit/>
          <w:trHeight w:val="867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Пешечные окончания.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онсультационные партии.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Дебют. Открытые дебюты.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707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A18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A18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A57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Разноцветные слоны в миттельшпиле.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5E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Выключение фигуры из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5E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Дефекты пешечной структуры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Выключение фигуры из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F0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Дебюты.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 комбинаций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09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174E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Сдвоенные пешки.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ED40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153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ED40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Тренировка техники расчета.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112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 кандидатов.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В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ыключение фигуры противника из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07701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Сеанс одновременной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1760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и полуоткрытые линии.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1760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1760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2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07701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109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  <w:r w:rsidRPr="00174E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кодекс.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 комбинаций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стратегические приёмы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Форпост на открытой и полуоткрытой линии.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195539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Конку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рсы решений </w:t>
            </w: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этюдов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Изолированная пешка.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опорного пункта на открытой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линии.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471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861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партий.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71F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60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861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71F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A4E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Стратегия. Значение опорного пункта на полуоткрытой линии.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0AF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7250AF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Важность форпоста на открытой вертикали в борьбе за линию.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Полуоткрытые дебюты.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64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124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Проблемы центра.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1E9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124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1E9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124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Пассивная позиция короля.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521E9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F532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76488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A17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A17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6488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A17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полуоткрытых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Трени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ровка техника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расчёта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Операция</w:t>
            </w:r>
            <w:proofErr w:type="spellEnd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централизация.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0F6F42">
              <w:rPr>
                <w:rFonts w:ascii="Times New Roman" w:eastAsia="Calibri" w:hAnsi="Times New Roman" w:cs="Times New Roman"/>
                <w:sz w:val="24"/>
                <w:szCs w:val="24"/>
              </w:rPr>
              <w:t>Понятие Цугцванга.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0F6F4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F60F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A1D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F60F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5E3B53" w:rsidRDefault="00555524" w:rsidP="00B64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A1D92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911A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0F24E4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Контроль за центральными полями.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шахмат. Чемпионы мира. Анализ творчества чемпионов мира и их краткая биография.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Закрытые дебюты.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E33A1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Анализ партий.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центральными полями.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фигуры против пешек.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одной фигуры в центре.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A71F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33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E33A1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Анализ партий.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Стратегические идеи и цели закрытых дебютов.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Укрепление одной фигуры в центре.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Успешное выполнение фланговых операций.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1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273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B63DC6">
              <w:rPr>
                <w:rFonts w:ascii="Times New Roman" w:hAnsi="Times New Roman" w:cs="Times New Roman"/>
                <w:sz w:val="24"/>
                <w:szCs w:val="24"/>
              </w:rPr>
              <w:t>Точные позиции и этюды, без знания которых нет настоящей технической грамотности.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5F6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273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Два слона в миттельшпиле.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5F6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273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5F6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Стратегия.</w:t>
            </w:r>
            <w:r w:rsidRPr="00B63DC6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proofErr w:type="spellEnd"/>
            <w:r w:rsidRPr="00B63DC6">
              <w:rPr>
                <w:rFonts w:ascii="Times New Roman" w:hAnsi="Times New Roman" w:cs="Times New Roman"/>
                <w:sz w:val="24"/>
                <w:szCs w:val="24"/>
              </w:rPr>
              <w:t xml:space="preserve"> двух слонов в окончаниях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DC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B63DC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Неудачное расположение неприятельских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борьба против двух слонов.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603D9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 xml:space="preserve">Позиции в соотношении </w:t>
            </w:r>
            <w:proofErr w:type="spellStart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Кр+К</w:t>
            </w:r>
            <w:proofErr w:type="spellEnd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 xml:space="preserve"> против </w:t>
            </w:r>
            <w:proofErr w:type="spellStart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Кр+п</w:t>
            </w:r>
            <w:proofErr w:type="spellEnd"/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603D9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C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Понятие абсолютной и относительной ценности шахматных фигур.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F13BF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603D96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D02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партий.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108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851C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475CA3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аттестация. Определение дальнейших планов.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E763DC">
        <w:trPr>
          <w:trHeight w:val="4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914D2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851C28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B1FC5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524" w:rsidRDefault="00555524" w:rsidP="00555524"/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59C2" w:rsidRPr="000D59C2" w:rsidSect="00C704E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1F"/>
    <w:multiLevelType w:val="hybridMultilevel"/>
    <w:tmpl w:val="7D9890C2"/>
    <w:lvl w:ilvl="0" w:tplc="DFD0D9F0">
      <w:start w:val="2"/>
      <w:numFmt w:val="decimal"/>
      <w:lvlText w:val="%1."/>
      <w:lvlJc w:val="left"/>
    </w:lvl>
    <w:lvl w:ilvl="1" w:tplc="7CFC43F2">
      <w:numFmt w:val="decimal"/>
      <w:lvlText w:val=""/>
      <w:lvlJc w:val="left"/>
    </w:lvl>
    <w:lvl w:ilvl="2" w:tplc="F3F0D374">
      <w:numFmt w:val="decimal"/>
      <w:lvlText w:val=""/>
      <w:lvlJc w:val="left"/>
    </w:lvl>
    <w:lvl w:ilvl="3" w:tplc="AA7CE1A8">
      <w:numFmt w:val="decimal"/>
      <w:lvlText w:val=""/>
      <w:lvlJc w:val="left"/>
    </w:lvl>
    <w:lvl w:ilvl="4" w:tplc="A4640D1C">
      <w:numFmt w:val="decimal"/>
      <w:lvlText w:val=""/>
      <w:lvlJc w:val="left"/>
    </w:lvl>
    <w:lvl w:ilvl="5" w:tplc="2CAAC11A">
      <w:numFmt w:val="decimal"/>
      <w:lvlText w:val=""/>
      <w:lvlJc w:val="left"/>
    </w:lvl>
    <w:lvl w:ilvl="6" w:tplc="991C5A0C">
      <w:numFmt w:val="decimal"/>
      <w:lvlText w:val=""/>
      <w:lvlJc w:val="left"/>
    </w:lvl>
    <w:lvl w:ilvl="7" w:tplc="E2649056">
      <w:numFmt w:val="decimal"/>
      <w:lvlText w:val=""/>
      <w:lvlJc w:val="left"/>
    </w:lvl>
    <w:lvl w:ilvl="8" w:tplc="BC7A485C">
      <w:numFmt w:val="decimal"/>
      <w:lvlText w:val=""/>
      <w:lvlJc w:val="left"/>
    </w:lvl>
  </w:abstractNum>
  <w:abstractNum w:abstractNumId="1">
    <w:nsid w:val="000012E1"/>
    <w:multiLevelType w:val="hybridMultilevel"/>
    <w:tmpl w:val="89F85EFA"/>
    <w:lvl w:ilvl="0" w:tplc="F9AE46D4">
      <w:start w:val="1"/>
      <w:numFmt w:val="decimal"/>
      <w:lvlText w:val="%1."/>
      <w:lvlJc w:val="left"/>
    </w:lvl>
    <w:lvl w:ilvl="1" w:tplc="B6240CAA">
      <w:numFmt w:val="decimal"/>
      <w:lvlText w:val=""/>
      <w:lvlJc w:val="left"/>
    </w:lvl>
    <w:lvl w:ilvl="2" w:tplc="50AC2F68">
      <w:numFmt w:val="decimal"/>
      <w:lvlText w:val=""/>
      <w:lvlJc w:val="left"/>
    </w:lvl>
    <w:lvl w:ilvl="3" w:tplc="1966C6D0">
      <w:numFmt w:val="decimal"/>
      <w:lvlText w:val=""/>
      <w:lvlJc w:val="left"/>
    </w:lvl>
    <w:lvl w:ilvl="4" w:tplc="9DC8A162">
      <w:numFmt w:val="decimal"/>
      <w:lvlText w:val=""/>
      <w:lvlJc w:val="left"/>
    </w:lvl>
    <w:lvl w:ilvl="5" w:tplc="B026279C">
      <w:numFmt w:val="decimal"/>
      <w:lvlText w:val=""/>
      <w:lvlJc w:val="left"/>
    </w:lvl>
    <w:lvl w:ilvl="6" w:tplc="FD7AB73E">
      <w:numFmt w:val="decimal"/>
      <w:lvlText w:val=""/>
      <w:lvlJc w:val="left"/>
    </w:lvl>
    <w:lvl w:ilvl="7" w:tplc="5C5CBD6C">
      <w:numFmt w:val="decimal"/>
      <w:lvlText w:val=""/>
      <w:lvlJc w:val="left"/>
    </w:lvl>
    <w:lvl w:ilvl="8" w:tplc="479A425C">
      <w:numFmt w:val="decimal"/>
      <w:lvlText w:val=""/>
      <w:lvlJc w:val="left"/>
    </w:lvl>
  </w:abstractNum>
  <w:abstractNum w:abstractNumId="2">
    <w:nsid w:val="0000409D"/>
    <w:multiLevelType w:val="hybridMultilevel"/>
    <w:tmpl w:val="14CC2106"/>
    <w:lvl w:ilvl="0" w:tplc="2FA09470">
      <w:start w:val="1"/>
      <w:numFmt w:val="decimal"/>
      <w:lvlText w:val="%1."/>
      <w:lvlJc w:val="left"/>
    </w:lvl>
    <w:lvl w:ilvl="1" w:tplc="14708086">
      <w:numFmt w:val="decimal"/>
      <w:lvlText w:val=""/>
      <w:lvlJc w:val="left"/>
    </w:lvl>
    <w:lvl w:ilvl="2" w:tplc="28882E00">
      <w:numFmt w:val="decimal"/>
      <w:lvlText w:val=""/>
      <w:lvlJc w:val="left"/>
    </w:lvl>
    <w:lvl w:ilvl="3" w:tplc="10026C6E">
      <w:numFmt w:val="decimal"/>
      <w:lvlText w:val=""/>
      <w:lvlJc w:val="left"/>
    </w:lvl>
    <w:lvl w:ilvl="4" w:tplc="4CFE0058">
      <w:numFmt w:val="decimal"/>
      <w:lvlText w:val=""/>
      <w:lvlJc w:val="left"/>
    </w:lvl>
    <w:lvl w:ilvl="5" w:tplc="B25E2E22">
      <w:numFmt w:val="decimal"/>
      <w:lvlText w:val=""/>
      <w:lvlJc w:val="left"/>
    </w:lvl>
    <w:lvl w:ilvl="6" w:tplc="371EFB8A">
      <w:numFmt w:val="decimal"/>
      <w:lvlText w:val=""/>
      <w:lvlJc w:val="left"/>
    </w:lvl>
    <w:lvl w:ilvl="7" w:tplc="A9825648">
      <w:numFmt w:val="decimal"/>
      <w:lvlText w:val=""/>
      <w:lvlJc w:val="left"/>
    </w:lvl>
    <w:lvl w:ilvl="8" w:tplc="66DC71DC">
      <w:numFmt w:val="decimal"/>
      <w:lvlText w:val=""/>
      <w:lvlJc w:val="left"/>
    </w:lvl>
  </w:abstractNum>
  <w:abstractNum w:abstractNumId="3">
    <w:nsid w:val="0000798B"/>
    <w:multiLevelType w:val="hybridMultilevel"/>
    <w:tmpl w:val="49E8B1C2"/>
    <w:lvl w:ilvl="0" w:tplc="05E0AB2E">
      <w:start w:val="1"/>
      <w:numFmt w:val="decimal"/>
      <w:lvlText w:val="%1."/>
      <w:lvlJc w:val="left"/>
    </w:lvl>
    <w:lvl w:ilvl="1" w:tplc="9894148E">
      <w:numFmt w:val="decimal"/>
      <w:lvlText w:val=""/>
      <w:lvlJc w:val="left"/>
    </w:lvl>
    <w:lvl w:ilvl="2" w:tplc="07DA87D2">
      <w:numFmt w:val="decimal"/>
      <w:lvlText w:val=""/>
      <w:lvlJc w:val="left"/>
    </w:lvl>
    <w:lvl w:ilvl="3" w:tplc="02A25FE4">
      <w:numFmt w:val="decimal"/>
      <w:lvlText w:val=""/>
      <w:lvlJc w:val="left"/>
    </w:lvl>
    <w:lvl w:ilvl="4" w:tplc="4C526C5E">
      <w:numFmt w:val="decimal"/>
      <w:lvlText w:val=""/>
      <w:lvlJc w:val="left"/>
    </w:lvl>
    <w:lvl w:ilvl="5" w:tplc="BFB62818">
      <w:numFmt w:val="decimal"/>
      <w:lvlText w:val=""/>
      <w:lvlJc w:val="left"/>
    </w:lvl>
    <w:lvl w:ilvl="6" w:tplc="8292B46E">
      <w:numFmt w:val="decimal"/>
      <w:lvlText w:val=""/>
      <w:lvlJc w:val="left"/>
    </w:lvl>
    <w:lvl w:ilvl="7" w:tplc="709EFEFE">
      <w:numFmt w:val="decimal"/>
      <w:lvlText w:val=""/>
      <w:lvlJc w:val="left"/>
    </w:lvl>
    <w:lvl w:ilvl="8" w:tplc="F0B629BC">
      <w:numFmt w:val="decimal"/>
      <w:lvlText w:val=""/>
      <w:lvlJc w:val="left"/>
    </w:lvl>
  </w:abstractNum>
  <w:abstractNum w:abstractNumId="4">
    <w:nsid w:val="014302F9"/>
    <w:multiLevelType w:val="hybridMultilevel"/>
    <w:tmpl w:val="61C420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21A4B01"/>
    <w:multiLevelType w:val="multilevel"/>
    <w:tmpl w:val="9EE89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02841E8E"/>
    <w:multiLevelType w:val="hybridMultilevel"/>
    <w:tmpl w:val="B168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4B4DCF"/>
    <w:multiLevelType w:val="hybridMultilevel"/>
    <w:tmpl w:val="538A5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5565639"/>
    <w:multiLevelType w:val="hybridMultilevel"/>
    <w:tmpl w:val="6C80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F63FB2"/>
    <w:multiLevelType w:val="hybridMultilevel"/>
    <w:tmpl w:val="BB2E7F9E"/>
    <w:lvl w:ilvl="0" w:tplc="9D70434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81118C7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9DC7A7C"/>
    <w:multiLevelType w:val="hybridMultilevel"/>
    <w:tmpl w:val="293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34AFE"/>
    <w:multiLevelType w:val="hybridMultilevel"/>
    <w:tmpl w:val="68EE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DE7C16"/>
    <w:multiLevelType w:val="hybridMultilevel"/>
    <w:tmpl w:val="9AB82C3E"/>
    <w:lvl w:ilvl="0" w:tplc="D3C250E6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39278E5"/>
    <w:multiLevelType w:val="hybridMultilevel"/>
    <w:tmpl w:val="A7BE9E5C"/>
    <w:lvl w:ilvl="0" w:tplc="9E3CD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>
    <w:nsid w:val="212246A6"/>
    <w:multiLevelType w:val="hybridMultilevel"/>
    <w:tmpl w:val="600E6D82"/>
    <w:lvl w:ilvl="0" w:tplc="A3F69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5A376F"/>
    <w:multiLevelType w:val="hybridMultilevel"/>
    <w:tmpl w:val="B8809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>
    <w:nsid w:val="2B9E19ED"/>
    <w:multiLevelType w:val="hybridMultilevel"/>
    <w:tmpl w:val="9C8C2A76"/>
    <w:lvl w:ilvl="0" w:tplc="B6903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454828"/>
    <w:multiLevelType w:val="hybridMultilevel"/>
    <w:tmpl w:val="1218698E"/>
    <w:lvl w:ilvl="0" w:tplc="F08239F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F4680F"/>
    <w:multiLevelType w:val="hybridMultilevel"/>
    <w:tmpl w:val="EB3CF56E"/>
    <w:lvl w:ilvl="0" w:tplc="1430CC2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7562712"/>
    <w:multiLevelType w:val="multilevel"/>
    <w:tmpl w:val="0E5A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D5137F"/>
    <w:multiLevelType w:val="hybridMultilevel"/>
    <w:tmpl w:val="69D21190"/>
    <w:lvl w:ilvl="0" w:tplc="46709B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0F3546"/>
    <w:multiLevelType w:val="hybridMultilevel"/>
    <w:tmpl w:val="EA847144"/>
    <w:lvl w:ilvl="0" w:tplc="39889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C043FF"/>
    <w:multiLevelType w:val="hybridMultilevel"/>
    <w:tmpl w:val="B560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E91D5E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57747AB"/>
    <w:multiLevelType w:val="hybridMultilevel"/>
    <w:tmpl w:val="4A5C2D20"/>
    <w:lvl w:ilvl="0" w:tplc="96AE2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E28E6"/>
    <w:multiLevelType w:val="hybridMultilevel"/>
    <w:tmpl w:val="C28CF1EE"/>
    <w:lvl w:ilvl="0" w:tplc="CF28A8E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A20EB5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D504C"/>
    <w:multiLevelType w:val="hybridMultilevel"/>
    <w:tmpl w:val="B654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24F7D"/>
    <w:multiLevelType w:val="hybridMultilevel"/>
    <w:tmpl w:val="AF781A6A"/>
    <w:lvl w:ilvl="0" w:tplc="DC84424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5AE706F"/>
    <w:multiLevelType w:val="hybridMultilevel"/>
    <w:tmpl w:val="7D000D70"/>
    <w:lvl w:ilvl="0" w:tplc="F2E851C8">
      <w:start w:val="1"/>
      <w:numFmt w:val="decimal"/>
      <w:lvlText w:val="%1."/>
      <w:lvlJc w:val="left"/>
      <w:pPr>
        <w:ind w:left="178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>
    <w:nsid w:val="779D0B0F"/>
    <w:multiLevelType w:val="hybridMultilevel"/>
    <w:tmpl w:val="998C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A38FB"/>
    <w:multiLevelType w:val="hybridMultilevel"/>
    <w:tmpl w:val="CAA2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15"/>
  </w:num>
  <w:num w:numId="7">
    <w:abstractNumId w:val="29"/>
  </w:num>
  <w:num w:numId="8">
    <w:abstractNumId w:val="5"/>
  </w:num>
  <w:num w:numId="9">
    <w:abstractNumId w:val="6"/>
  </w:num>
  <w:num w:numId="10">
    <w:abstractNumId w:val="7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1"/>
  </w:num>
  <w:num w:numId="14">
    <w:abstractNumId w:val="19"/>
  </w:num>
  <w:num w:numId="15">
    <w:abstractNumId w:val="24"/>
  </w:num>
  <w:num w:numId="16">
    <w:abstractNumId w:val="34"/>
  </w:num>
  <w:num w:numId="17">
    <w:abstractNumId w:val="20"/>
  </w:num>
  <w:num w:numId="18">
    <w:abstractNumId w:val="8"/>
  </w:num>
  <w:num w:numId="19">
    <w:abstractNumId w:val="28"/>
  </w:num>
  <w:num w:numId="20">
    <w:abstractNumId w:val="32"/>
  </w:num>
  <w:num w:numId="21">
    <w:abstractNumId w:val="13"/>
  </w:num>
  <w:num w:numId="22">
    <w:abstractNumId w:val="27"/>
  </w:num>
  <w:num w:numId="23">
    <w:abstractNumId w:val="26"/>
  </w:num>
  <w:num w:numId="24">
    <w:abstractNumId w:val="16"/>
  </w:num>
  <w:num w:numId="25">
    <w:abstractNumId w:val="14"/>
  </w:num>
  <w:num w:numId="26">
    <w:abstractNumId w:val="33"/>
  </w:num>
  <w:num w:numId="27">
    <w:abstractNumId w:val="23"/>
  </w:num>
  <w:num w:numId="28">
    <w:abstractNumId w:val="17"/>
  </w:num>
  <w:num w:numId="29">
    <w:abstractNumId w:val="12"/>
  </w:num>
  <w:num w:numId="30">
    <w:abstractNumId w:val="25"/>
  </w:num>
  <w:num w:numId="31">
    <w:abstractNumId w:val="30"/>
  </w:num>
  <w:num w:numId="32">
    <w:abstractNumId w:val="11"/>
  </w:num>
  <w:num w:numId="33">
    <w:abstractNumId w:val="2"/>
  </w:num>
  <w:num w:numId="34">
    <w:abstractNumId w:val="1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DE"/>
    <w:rsid w:val="00036A7D"/>
    <w:rsid w:val="000454D4"/>
    <w:rsid w:val="00071C6D"/>
    <w:rsid w:val="00076711"/>
    <w:rsid w:val="00077234"/>
    <w:rsid w:val="000C4C0B"/>
    <w:rsid w:val="000D59C2"/>
    <w:rsid w:val="0010518D"/>
    <w:rsid w:val="00116BDA"/>
    <w:rsid w:val="0011799F"/>
    <w:rsid w:val="00127D66"/>
    <w:rsid w:val="00133CA4"/>
    <w:rsid w:val="00151BD9"/>
    <w:rsid w:val="00152132"/>
    <w:rsid w:val="00175805"/>
    <w:rsid w:val="001812F9"/>
    <w:rsid w:val="00191954"/>
    <w:rsid w:val="00195539"/>
    <w:rsid w:val="001A135C"/>
    <w:rsid w:val="001A50F4"/>
    <w:rsid w:val="001C3199"/>
    <w:rsid w:val="001F6B63"/>
    <w:rsid w:val="002749C4"/>
    <w:rsid w:val="002A1DEA"/>
    <w:rsid w:val="002B7400"/>
    <w:rsid w:val="002C0F8D"/>
    <w:rsid w:val="002D4958"/>
    <w:rsid w:val="002D53B7"/>
    <w:rsid w:val="002E76C1"/>
    <w:rsid w:val="00305B73"/>
    <w:rsid w:val="00376E50"/>
    <w:rsid w:val="0038268A"/>
    <w:rsid w:val="00383C79"/>
    <w:rsid w:val="00384825"/>
    <w:rsid w:val="0038679A"/>
    <w:rsid w:val="0038691F"/>
    <w:rsid w:val="00386FE8"/>
    <w:rsid w:val="00395734"/>
    <w:rsid w:val="003A1E05"/>
    <w:rsid w:val="003B1B16"/>
    <w:rsid w:val="003C2B6C"/>
    <w:rsid w:val="003C554A"/>
    <w:rsid w:val="003D17F2"/>
    <w:rsid w:val="003D223B"/>
    <w:rsid w:val="003D2F8B"/>
    <w:rsid w:val="003D3381"/>
    <w:rsid w:val="003F0624"/>
    <w:rsid w:val="003F3297"/>
    <w:rsid w:val="0043446E"/>
    <w:rsid w:val="00441E89"/>
    <w:rsid w:val="00452A37"/>
    <w:rsid w:val="0045524C"/>
    <w:rsid w:val="00467EBD"/>
    <w:rsid w:val="00471F87"/>
    <w:rsid w:val="004D616F"/>
    <w:rsid w:val="00510444"/>
    <w:rsid w:val="00541258"/>
    <w:rsid w:val="0055435B"/>
    <w:rsid w:val="00555524"/>
    <w:rsid w:val="00583134"/>
    <w:rsid w:val="00591FCE"/>
    <w:rsid w:val="00596EC5"/>
    <w:rsid w:val="00597EAE"/>
    <w:rsid w:val="005C27C6"/>
    <w:rsid w:val="005C3D7C"/>
    <w:rsid w:val="005C4E8A"/>
    <w:rsid w:val="005C5ABA"/>
    <w:rsid w:val="005F629B"/>
    <w:rsid w:val="00607F71"/>
    <w:rsid w:val="006336CC"/>
    <w:rsid w:val="00646144"/>
    <w:rsid w:val="00646DCB"/>
    <w:rsid w:val="006626C3"/>
    <w:rsid w:val="006854C3"/>
    <w:rsid w:val="006877AB"/>
    <w:rsid w:val="006C3E1C"/>
    <w:rsid w:val="006D2F93"/>
    <w:rsid w:val="00710C6E"/>
    <w:rsid w:val="007138B5"/>
    <w:rsid w:val="00724198"/>
    <w:rsid w:val="00762305"/>
    <w:rsid w:val="007705EA"/>
    <w:rsid w:val="00783FB8"/>
    <w:rsid w:val="007861DF"/>
    <w:rsid w:val="007A0C9A"/>
    <w:rsid w:val="007F4CA1"/>
    <w:rsid w:val="007F73C7"/>
    <w:rsid w:val="0081281C"/>
    <w:rsid w:val="00836BCE"/>
    <w:rsid w:val="00850877"/>
    <w:rsid w:val="00851C73"/>
    <w:rsid w:val="00854AFB"/>
    <w:rsid w:val="00864D45"/>
    <w:rsid w:val="00876444"/>
    <w:rsid w:val="00876D72"/>
    <w:rsid w:val="0087721E"/>
    <w:rsid w:val="00882BE0"/>
    <w:rsid w:val="008E5CDE"/>
    <w:rsid w:val="008F0CF3"/>
    <w:rsid w:val="009009E1"/>
    <w:rsid w:val="0090580A"/>
    <w:rsid w:val="009213B1"/>
    <w:rsid w:val="00924ACB"/>
    <w:rsid w:val="00931786"/>
    <w:rsid w:val="009439AF"/>
    <w:rsid w:val="009511B3"/>
    <w:rsid w:val="00953B0A"/>
    <w:rsid w:val="009B05AC"/>
    <w:rsid w:val="009B5217"/>
    <w:rsid w:val="009B62FF"/>
    <w:rsid w:val="009C4B50"/>
    <w:rsid w:val="00A270FF"/>
    <w:rsid w:val="00A33755"/>
    <w:rsid w:val="00A53E70"/>
    <w:rsid w:val="00A6532B"/>
    <w:rsid w:val="00A67678"/>
    <w:rsid w:val="00A8515D"/>
    <w:rsid w:val="00AC6792"/>
    <w:rsid w:val="00AD6B82"/>
    <w:rsid w:val="00AE182E"/>
    <w:rsid w:val="00B0002C"/>
    <w:rsid w:val="00B20433"/>
    <w:rsid w:val="00B5791B"/>
    <w:rsid w:val="00B6146B"/>
    <w:rsid w:val="00B62C06"/>
    <w:rsid w:val="00B644AB"/>
    <w:rsid w:val="00B728D3"/>
    <w:rsid w:val="00B939C8"/>
    <w:rsid w:val="00BA36D9"/>
    <w:rsid w:val="00BC1E1E"/>
    <w:rsid w:val="00BF65FC"/>
    <w:rsid w:val="00C00554"/>
    <w:rsid w:val="00C04C86"/>
    <w:rsid w:val="00C10A5B"/>
    <w:rsid w:val="00C147D8"/>
    <w:rsid w:val="00C45730"/>
    <w:rsid w:val="00C704E4"/>
    <w:rsid w:val="00C80A90"/>
    <w:rsid w:val="00C93CCE"/>
    <w:rsid w:val="00C96CCA"/>
    <w:rsid w:val="00C977CE"/>
    <w:rsid w:val="00CB05C3"/>
    <w:rsid w:val="00CD56D1"/>
    <w:rsid w:val="00D01416"/>
    <w:rsid w:val="00D10C4A"/>
    <w:rsid w:val="00D14EB6"/>
    <w:rsid w:val="00D87597"/>
    <w:rsid w:val="00E0182D"/>
    <w:rsid w:val="00E544AE"/>
    <w:rsid w:val="00E56CA1"/>
    <w:rsid w:val="00E72C2D"/>
    <w:rsid w:val="00E763DC"/>
    <w:rsid w:val="00E91F65"/>
    <w:rsid w:val="00F015F1"/>
    <w:rsid w:val="00F11792"/>
    <w:rsid w:val="00F31589"/>
    <w:rsid w:val="00F409D2"/>
    <w:rsid w:val="00F612EC"/>
    <w:rsid w:val="00F6791C"/>
    <w:rsid w:val="00F70DD3"/>
    <w:rsid w:val="00F91F3D"/>
    <w:rsid w:val="00FA6540"/>
    <w:rsid w:val="00FE0E09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17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D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5CD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5C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D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7">
    <w:name w:val="Style7"/>
    <w:basedOn w:val="a"/>
    <w:rsid w:val="008E5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ntStyle14">
    <w:name w:val="Font Style14"/>
    <w:basedOn w:val="a0"/>
    <w:rsid w:val="008E5CDE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paragraph" w:styleId="a7">
    <w:name w:val="No Spacing"/>
    <w:link w:val="a8"/>
    <w:uiPriority w:val="1"/>
    <w:qFormat/>
    <w:rsid w:val="00D875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locked/>
    <w:rsid w:val="00D87597"/>
    <w:rPr>
      <w:rFonts w:ascii="Calibri" w:eastAsia="Calibri" w:hAnsi="Calibri" w:cs="Times New Roman"/>
      <w:lang w:eastAsia="en-US"/>
    </w:rPr>
  </w:style>
  <w:style w:type="character" w:customStyle="1" w:styleId="FontStyle62">
    <w:name w:val="Font Style62"/>
    <w:uiPriority w:val="99"/>
    <w:rsid w:val="00D87597"/>
    <w:rPr>
      <w:rFonts w:ascii="Times New Roman" w:hAnsi="Times New Roman" w:cs="Times New Roman"/>
      <w:b/>
      <w:bCs/>
      <w:sz w:val="28"/>
      <w:szCs w:val="28"/>
    </w:rPr>
  </w:style>
  <w:style w:type="paragraph" w:customStyle="1" w:styleId="rmcepyrh">
    <w:name w:val="rmcepyrh"/>
    <w:basedOn w:val="a"/>
    <w:rsid w:val="0055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524"/>
    <w:rPr>
      <w:b/>
      <w:bCs/>
    </w:rPr>
  </w:style>
  <w:style w:type="paragraph" w:customStyle="1" w:styleId="1">
    <w:name w:val="Обычный (веб)1"/>
    <w:basedOn w:val="a"/>
    <w:rsid w:val="0007723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1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F612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17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D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5CD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5C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D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7">
    <w:name w:val="Style7"/>
    <w:basedOn w:val="a"/>
    <w:rsid w:val="008E5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ntStyle14">
    <w:name w:val="Font Style14"/>
    <w:basedOn w:val="a0"/>
    <w:rsid w:val="008E5CDE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paragraph" w:styleId="a7">
    <w:name w:val="No Spacing"/>
    <w:link w:val="a8"/>
    <w:uiPriority w:val="1"/>
    <w:qFormat/>
    <w:rsid w:val="00D875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locked/>
    <w:rsid w:val="00D87597"/>
    <w:rPr>
      <w:rFonts w:ascii="Calibri" w:eastAsia="Calibri" w:hAnsi="Calibri" w:cs="Times New Roman"/>
      <w:lang w:eastAsia="en-US"/>
    </w:rPr>
  </w:style>
  <w:style w:type="character" w:customStyle="1" w:styleId="FontStyle62">
    <w:name w:val="Font Style62"/>
    <w:uiPriority w:val="99"/>
    <w:rsid w:val="00D87597"/>
    <w:rPr>
      <w:rFonts w:ascii="Times New Roman" w:hAnsi="Times New Roman" w:cs="Times New Roman"/>
      <w:b/>
      <w:bCs/>
      <w:sz w:val="28"/>
      <w:szCs w:val="28"/>
    </w:rPr>
  </w:style>
  <w:style w:type="paragraph" w:customStyle="1" w:styleId="rmcepyrh">
    <w:name w:val="rmcepyrh"/>
    <w:basedOn w:val="a"/>
    <w:rsid w:val="0055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524"/>
    <w:rPr>
      <w:b/>
      <w:bCs/>
    </w:rPr>
  </w:style>
  <w:style w:type="paragraph" w:customStyle="1" w:styleId="1">
    <w:name w:val="Обычный (веб)1"/>
    <w:basedOn w:val="a"/>
    <w:rsid w:val="0007723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1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F61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16190</Words>
  <Characters>92284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2019-07-08T08:25:00Z</cp:lastPrinted>
  <dcterms:created xsi:type="dcterms:W3CDTF">2021-09-24T09:44:00Z</dcterms:created>
  <dcterms:modified xsi:type="dcterms:W3CDTF">2021-09-24T09:44:00Z</dcterms:modified>
</cp:coreProperties>
</file>